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CB" w:rsidRDefault="002A26CB" w:rsidP="002A26CB">
      <w:pPr>
        <w:adjustRightInd w:val="0"/>
        <w:snapToGrid w:val="0"/>
        <w:spacing w:line="480" w:lineRule="exact"/>
        <w:jc w:val="center"/>
        <w:rPr>
          <w:rFonts w:ascii="仿宋_GB2312" w:eastAsia="仿宋_GB2312" w:hAnsi="宋体"/>
          <w:b/>
          <w:color w:val="000000" w:themeColor="text1"/>
          <w:sz w:val="30"/>
          <w:szCs w:val="30"/>
        </w:rPr>
      </w:pPr>
    </w:p>
    <w:p w:rsidR="002A26CB" w:rsidRDefault="002A26CB" w:rsidP="002A26CB">
      <w:pPr>
        <w:adjustRightInd w:val="0"/>
        <w:snapToGrid w:val="0"/>
        <w:spacing w:line="460" w:lineRule="exact"/>
        <w:jc w:val="center"/>
        <w:rPr>
          <w:rFonts w:ascii="宋体" w:hAnsi="宋体"/>
          <w:b/>
          <w:snapToGrid w:val="0"/>
          <w:color w:val="000000" w:themeColor="text1"/>
          <w:kern w:val="0"/>
          <w:sz w:val="36"/>
          <w:szCs w:val="36"/>
        </w:rPr>
      </w:pPr>
    </w:p>
    <w:p w:rsidR="002A26CB" w:rsidRDefault="002A26CB" w:rsidP="002A26CB">
      <w:pPr>
        <w:adjustRightInd w:val="0"/>
        <w:snapToGrid w:val="0"/>
        <w:spacing w:line="460" w:lineRule="exact"/>
        <w:jc w:val="center"/>
        <w:rPr>
          <w:rFonts w:ascii="宋体" w:hAnsi="宋体"/>
          <w:b/>
          <w:snapToGrid w:val="0"/>
          <w:color w:val="000000" w:themeColor="text1"/>
          <w:kern w:val="0"/>
          <w:sz w:val="36"/>
          <w:szCs w:val="36"/>
        </w:rPr>
      </w:pPr>
    </w:p>
    <w:p w:rsidR="002A26CB" w:rsidRDefault="002A26CB" w:rsidP="002A26CB">
      <w:pPr>
        <w:adjustRightInd w:val="0"/>
        <w:snapToGrid w:val="0"/>
        <w:spacing w:line="460" w:lineRule="exact"/>
        <w:jc w:val="center"/>
        <w:rPr>
          <w:rFonts w:ascii="宋体" w:hAnsi="宋体"/>
          <w:b/>
          <w:snapToGrid w:val="0"/>
          <w:color w:val="000000" w:themeColor="text1"/>
          <w:kern w:val="0"/>
          <w:sz w:val="36"/>
          <w:szCs w:val="36"/>
        </w:rPr>
      </w:pPr>
    </w:p>
    <w:p w:rsidR="002A26CB" w:rsidRDefault="002A26CB" w:rsidP="002A26CB">
      <w:pPr>
        <w:adjustRightInd w:val="0"/>
        <w:snapToGrid w:val="0"/>
        <w:spacing w:line="460" w:lineRule="exact"/>
        <w:jc w:val="center"/>
        <w:rPr>
          <w:rFonts w:ascii="宋体" w:hAnsi="宋体"/>
          <w:b/>
          <w:snapToGrid w:val="0"/>
          <w:color w:val="000000" w:themeColor="text1"/>
          <w:kern w:val="0"/>
          <w:sz w:val="36"/>
          <w:szCs w:val="36"/>
        </w:rPr>
      </w:pPr>
    </w:p>
    <w:p w:rsidR="002A26CB" w:rsidRDefault="002A26CB" w:rsidP="002A26CB">
      <w:pPr>
        <w:adjustRightInd w:val="0"/>
        <w:snapToGrid w:val="0"/>
        <w:spacing w:line="460" w:lineRule="exact"/>
        <w:jc w:val="center"/>
        <w:rPr>
          <w:rFonts w:ascii="宋体" w:hAnsi="宋体"/>
          <w:b/>
          <w:snapToGrid w:val="0"/>
          <w:color w:val="000000" w:themeColor="text1"/>
          <w:kern w:val="0"/>
          <w:sz w:val="36"/>
          <w:szCs w:val="36"/>
        </w:rPr>
      </w:pPr>
    </w:p>
    <w:p w:rsidR="002A26CB" w:rsidRDefault="002A26CB" w:rsidP="002A26CB">
      <w:pPr>
        <w:adjustRightInd w:val="0"/>
        <w:snapToGrid w:val="0"/>
        <w:spacing w:line="460" w:lineRule="exact"/>
        <w:jc w:val="center"/>
        <w:rPr>
          <w:rFonts w:ascii="宋体" w:hAnsi="宋体"/>
          <w:b/>
          <w:snapToGrid w:val="0"/>
          <w:color w:val="000000" w:themeColor="text1"/>
          <w:kern w:val="0"/>
          <w:sz w:val="36"/>
          <w:szCs w:val="36"/>
        </w:rPr>
      </w:pPr>
    </w:p>
    <w:p w:rsidR="002A26CB" w:rsidRDefault="002A26CB" w:rsidP="002A26CB">
      <w:pPr>
        <w:adjustRightInd w:val="0"/>
        <w:snapToGrid w:val="0"/>
        <w:spacing w:line="460" w:lineRule="exact"/>
        <w:jc w:val="center"/>
        <w:rPr>
          <w:rFonts w:ascii="宋体" w:hAnsi="宋体"/>
          <w:b/>
          <w:snapToGrid w:val="0"/>
          <w:color w:val="000000" w:themeColor="text1"/>
          <w:kern w:val="0"/>
          <w:sz w:val="36"/>
          <w:szCs w:val="36"/>
        </w:rPr>
      </w:pPr>
    </w:p>
    <w:p w:rsidR="002A26CB" w:rsidRDefault="002A26CB" w:rsidP="002A26CB">
      <w:pPr>
        <w:adjustRightInd w:val="0"/>
        <w:snapToGrid w:val="0"/>
        <w:spacing w:line="460" w:lineRule="exact"/>
        <w:jc w:val="center"/>
        <w:rPr>
          <w:rFonts w:ascii="宋体" w:hAnsi="宋体"/>
          <w:b/>
          <w:snapToGrid w:val="0"/>
          <w:color w:val="000000" w:themeColor="text1"/>
          <w:kern w:val="0"/>
          <w:sz w:val="36"/>
          <w:szCs w:val="36"/>
        </w:rPr>
      </w:pPr>
    </w:p>
    <w:p w:rsidR="002A26CB" w:rsidRPr="009F1B78" w:rsidRDefault="002A26CB" w:rsidP="002A26CB">
      <w:pPr>
        <w:adjustRightInd w:val="0"/>
        <w:snapToGrid w:val="0"/>
        <w:spacing w:line="460" w:lineRule="exact"/>
        <w:jc w:val="center"/>
        <w:rPr>
          <w:rFonts w:ascii="楷体_GB2312" w:eastAsia="楷体_GB2312" w:hAnsi="楷体"/>
          <w:snapToGrid w:val="0"/>
          <w:color w:val="000000" w:themeColor="text1"/>
          <w:kern w:val="0"/>
          <w:sz w:val="32"/>
          <w:szCs w:val="32"/>
        </w:rPr>
      </w:pPr>
      <w:r w:rsidRPr="009F1B78">
        <w:rPr>
          <w:rFonts w:ascii="仿宋_GB2312" w:eastAsia="仿宋_GB2312" w:hAnsi="宋体" w:hint="eastAsia"/>
          <w:snapToGrid w:val="0"/>
          <w:color w:val="000000" w:themeColor="text1"/>
          <w:kern w:val="0"/>
          <w:sz w:val="32"/>
          <w:szCs w:val="32"/>
        </w:rPr>
        <w:t>鄂二师院行发〔2018〕</w:t>
      </w:r>
      <w:r>
        <w:rPr>
          <w:rFonts w:ascii="仿宋_GB2312" w:eastAsia="仿宋_GB2312" w:hAnsi="宋体" w:hint="eastAsia"/>
          <w:snapToGrid w:val="0"/>
          <w:color w:val="000000" w:themeColor="text1"/>
          <w:kern w:val="0"/>
          <w:sz w:val="32"/>
          <w:szCs w:val="32"/>
        </w:rPr>
        <w:t>53</w:t>
      </w:r>
      <w:r w:rsidRPr="009F1B78">
        <w:rPr>
          <w:rFonts w:ascii="仿宋_GB2312" w:eastAsia="仿宋_GB2312" w:hAnsi="宋体" w:hint="eastAsia"/>
          <w:snapToGrid w:val="0"/>
          <w:color w:val="000000" w:themeColor="text1"/>
          <w:kern w:val="0"/>
          <w:sz w:val="32"/>
          <w:szCs w:val="32"/>
        </w:rPr>
        <w:t>号</w:t>
      </w:r>
    </w:p>
    <w:p w:rsidR="002A26CB" w:rsidRDefault="002A26CB" w:rsidP="002A26CB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snapToGrid w:val="0"/>
          <w:color w:val="000000" w:themeColor="text1"/>
          <w:kern w:val="0"/>
          <w:sz w:val="30"/>
          <w:szCs w:val="30"/>
        </w:rPr>
      </w:pPr>
    </w:p>
    <w:p w:rsidR="002A26CB" w:rsidRDefault="002A26CB" w:rsidP="002A26CB">
      <w:pPr>
        <w:adjustRightInd w:val="0"/>
        <w:snapToGrid w:val="0"/>
        <w:spacing w:line="300" w:lineRule="auto"/>
        <w:jc w:val="center"/>
        <w:rPr>
          <w:rFonts w:ascii="宋体" w:hAnsi="宋体"/>
          <w:b/>
          <w:snapToGrid w:val="0"/>
          <w:color w:val="000000" w:themeColor="text1"/>
          <w:kern w:val="0"/>
          <w:szCs w:val="21"/>
        </w:rPr>
      </w:pPr>
    </w:p>
    <w:p w:rsidR="002A26CB" w:rsidRPr="004C03FE" w:rsidRDefault="002A26CB" w:rsidP="004C03FE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bookmarkStart w:id="0" w:name="_Toc336092726"/>
      <w:bookmarkStart w:id="1" w:name="_Toc336253723"/>
      <w:bookmarkStart w:id="2" w:name="_Toc341249533"/>
      <w:r w:rsidRPr="004C03FE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湖北第二师范学院</w:t>
      </w:r>
    </w:p>
    <w:p w:rsidR="002A26CB" w:rsidRPr="004C03FE" w:rsidRDefault="002A26CB" w:rsidP="004C03FE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4C03FE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关于印发《教学事故认定及处理办法》的通知</w:t>
      </w:r>
    </w:p>
    <w:p w:rsidR="002A26CB" w:rsidRDefault="002A26CB" w:rsidP="002A26CB">
      <w:pPr>
        <w:adjustRightInd w:val="0"/>
        <w:snapToGrid w:val="0"/>
        <w:spacing w:line="560" w:lineRule="exact"/>
        <w:jc w:val="center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2A26CB" w:rsidRPr="004C03FE" w:rsidRDefault="002A26CB" w:rsidP="004C03FE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C03FE">
        <w:rPr>
          <w:rFonts w:ascii="仿宋_GB2312" w:eastAsia="仿宋_GB2312" w:hAnsi="仿宋_GB2312" w:cs="仿宋_GB2312" w:hint="eastAsia"/>
          <w:kern w:val="0"/>
          <w:sz w:val="32"/>
          <w:szCs w:val="32"/>
        </w:rPr>
        <w:t>校内各单位：</w:t>
      </w:r>
    </w:p>
    <w:p w:rsidR="00794C5C" w:rsidRDefault="002A26CB" w:rsidP="00794C5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C03FE">
        <w:rPr>
          <w:rFonts w:ascii="仿宋_GB2312" w:eastAsia="仿宋_GB2312" w:hAnsi="仿宋_GB2312" w:cs="仿宋_GB2312" w:hint="eastAsia"/>
          <w:kern w:val="0"/>
          <w:sz w:val="32"/>
          <w:szCs w:val="32"/>
        </w:rPr>
        <w:t>《湖北第二师范学院教学事故认定及处理办法》已经2018年9月30日学校第14次院长办公会修订通过</w:t>
      </w:r>
      <w:bookmarkStart w:id="3" w:name="_GoBack"/>
      <w:bookmarkEnd w:id="3"/>
      <w:r w:rsidRPr="004C03FE">
        <w:rPr>
          <w:rFonts w:ascii="仿宋_GB2312" w:eastAsia="仿宋_GB2312" w:hAnsi="仿宋_GB2312" w:cs="仿宋_GB2312" w:hint="eastAsia"/>
          <w:kern w:val="0"/>
          <w:sz w:val="32"/>
          <w:szCs w:val="32"/>
        </w:rPr>
        <w:t>，现印发给你们，请遵照执行。</w:t>
      </w:r>
    </w:p>
    <w:p w:rsidR="00794C5C" w:rsidRDefault="00794C5C" w:rsidP="00794C5C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94C5C" w:rsidRPr="00794C5C" w:rsidRDefault="00794C5C" w:rsidP="00794C5C">
      <w:pPr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>附件 1.湖北第二师范学院教学特殊情况记载表</w:t>
      </w:r>
    </w:p>
    <w:p w:rsidR="00794C5C" w:rsidRPr="00794C5C" w:rsidRDefault="00794C5C" w:rsidP="00794C5C">
      <w:pPr>
        <w:pStyle w:val="a5"/>
        <w:adjustRightInd w:val="0"/>
        <w:snapToGrid w:val="0"/>
        <w:spacing w:line="300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2.湖北第二师范学院教学特殊情况说明表</w:t>
      </w:r>
    </w:p>
    <w:p w:rsidR="00794C5C" w:rsidRDefault="00794C5C" w:rsidP="00794C5C">
      <w:pPr>
        <w:pStyle w:val="a5"/>
        <w:adjustRightInd w:val="0"/>
        <w:snapToGrid w:val="0"/>
        <w:spacing w:line="300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3.湖北第二师范学院教学事故认定与处理决定书</w:t>
      </w:r>
    </w:p>
    <w:p w:rsidR="00794C5C" w:rsidRDefault="00794C5C" w:rsidP="00794C5C">
      <w:pPr>
        <w:pStyle w:val="a5"/>
        <w:adjustRightInd w:val="0"/>
        <w:snapToGrid w:val="0"/>
        <w:spacing w:line="300" w:lineRule="auto"/>
        <w:rPr>
          <w:rFonts w:ascii="仿宋_GB2312" w:eastAsia="仿宋_GB2312" w:hAnsi="仿宋" w:cs="仿宋"/>
          <w:sz w:val="32"/>
          <w:szCs w:val="32"/>
        </w:rPr>
      </w:pPr>
    </w:p>
    <w:p w:rsidR="00794C5C" w:rsidRPr="00794C5C" w:rsidRDefault="00794C5C" w:rsidP="00794C5C">
      <w:pPr>
        <w:pStyle w:val="a5"/>
        <w:adjustRightInd w:val="0"/>
        <w:snapToGrid w:val="0"/>
        <w:rPr>
          <w:rFonts w:ascii="仿宋_GB2312" w:eastAsia="仿宋_GB2312" w:hAnsi="仿宋" w:cs="仿宋"/>
          <w:sz w:val="32"/>
          <w:szCs w:val="32"/>
        </w:rPr>
      </w:pPr>
    </w:p>
    <w:p w:rsidR="002A26CB" w:rsidRPr="004C03FE" w:rsidRDefault="002A26CB" w:rsidP="00794C5C">
      <w:pPr>
        <w:wordWrap w:val="0"/>
        <w:adjustRightInd w:val="0"/>
        <w:snapToGrid w:val="0"/>
        <w:spacing w:line="360" w:lineRule="auto"/>
        <w:ind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C03FE">
        <w:rPr>
          <w:rFonts w:ascii="仿宋_GB2312" w:eastAsia="仿宋_GB2312" w:hAnsi="仿宋_GB2312" w:cs="仿宋_GB2312" w:hint="eastAsia"/>
          <w:kern w:val="0"/>
          <w:sz w:val="32"/>
          <w:szCs w:val="32"/>
        </w:rPr>
        <w:t>湖北第二师范学院</w:t>
      </w:r>
      <w:r w:rsidR="004C03F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</w:t>
      </w:r>
    </w:p>
    <w:p w:rsidR="002A26CB" w:rsidRPr="004C03FE" w:rsidRDefault="002A26CB" w:rsidP="00794C5C">
      <w:pPr>
        <w:wordWrap w:val="0"/>
        <w:adjustRightInd w:val="0"/>
        <w:snapToGrid w:val="0"/>
        <w:spacing w:line="360" w:lineRule="auto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C03FE">
        <w:rPr>
          <w:rFonts w:ascii="仿宋_GB2312" w:eastAsia="仿宋_GB2312" w:hAnsi="仿宋_GB2312" w:cs="仿宋_GB2312" w:hint="eastAsia"/>
          <w:kern w:val="0"/>
          <w:sz w:val="32"/>
          <w:szCs w:val="32"/>
        </w:rPr>
        <w:t>2018年10月</w:t>
      </w:r>
      <w:r w:rsidR="004C03FE">
        <w:rPr>
          <w:rFonts w:ascii="仿宋_GB2312" w:eastAsia="仿宋_GB2312" w:hAnsi="仿宋_GB2312" w:cs="仿宋_GB2312" w:hint="eastAsia"/>
          <w:kern w:val="0"/>
          <w:sz w:val="32"/>
          <w:szCs w:val="32"/>
        </w:rPr>
        <w:t>22</w:t>
      </w:r>
      <w:r w:rsidRPr="004C03FE"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  <w:r w:rsidR="004C03F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</w:t>
      </w:r>
    </w:p>
    <w:p w:rsidR="00794C5C" w:rsidRDefault="00794C5C" w:rsidP="00794C5C">
      <w:pPr>
        <w:pStyle w:val="3"/>
        <w:adjustRightInd w:val="0"/>
        <w:snapToGrid w:val="0"/>
        <w:spacing w:after="0" w:line="360" w:lineRule="auto"/>
        <w:ind w:leftChars="0" w:left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2A26CB" w:rsidRDefault="002A26CB" w:rsidP="00794C5C">
      <w:pPr>
        <w:pStyle w:val="3"/>
        <w:adjustRightInd w:val="0"/>
        <w:snapToGrid w:val="0"/>
        <w:spacing w:after="0" w:line="372" w:lineRule="auto"/>
        <w:ind w:leftChars="0" w:left="0"/>
        <w:jc w:val="center"/>
        <w:rPr>
          <w:rFonts w:ascii="方正大标宋简体" w:eastAsia="方正大标宋简体" w:hAnsi="宋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湖北第二师范学院教学事故认定及处理办法</w:t>
      </w:r>
      <w:bookmarkEnd w:id="0"/>
      <w:bookmarkEnd w:id="1"/>
      <w:bookmarkEnd w:id="2"/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794C5C">
        <w:rPr>
          <w:rFonts w:ascii="黑体" w:eastAsia="黑体" w:hAnsi="黑体" w:cs="黑体" w:hint="eastAsia"/>
          <w:bCs/>
          <w:sz w:val="32"/>
          <w:szCs w:val="32"/>
        </w:rPr>
        <w:t>第一章</w:t>
      </w:r>
      <w:r w:rsidR="00794C5C" w:rsidRPr="00794C5C">
        <w:rPr>
          <w:rFonts w:ascii="黑体" w:eastAsia="黑体" w:hAnsi="黑体" w:cs="黑体" w:hint="eastAsia"/>
          <w:bCs/>
          <w:sz w:val="32"/>
          <w:szCs w:val="32"/>
        </w:rPr>
        <w:t xml:space="preserve">  </w:t>
      </w:r>
      <w:r w:rsidRPr="00794C5C">
        <w:rPr>
          <w:rFonts w:ascii="黑体" w:eastAsia="黑体" w:hAnsi="黑体" w:cs="黑体" w:hint="eastAsia"/>
          <w:bCs/>
          <w:sz w:val="32"/>
          <w:szCs w:val="32"/>
        </w:rPr>
        <w:t>总</w:t>
      </w:r>
      <w:r w:rsidR="00794C5C" w:rsidRPr="00794C5C">
        <w:rPr>
          <w:rFonts w:ascii="黑体" w:eastAsia="黑体" w:hAnsi="黑体" w:cs="黑体" w:hint="eastAsia"/>
          <w:bCs/>
          <w:sz w:val="32"/>
          <w:szCs w:val="32"/>
        </w:rPr>
        <w:t xml:space="preserve">  </w:t>
      </w:r>
      <w:r w:rsidRPr="00794C5C">
        <w:rPr>
          <w:rFonts w:ascii="黑体" w:eastAsia="黑体" w:hAnsi="黑体" w:cs="黑体" w:hint="eastAsia"/>
          <w:bCs/>
          <w:sz w:val="32"/>
          <w:szCs w:val="32"/>
        </w:rPr>
        <w:t>则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794C5C">
        <w:rPr>
          <w:rFonts w:ascii="仿宋_GB2312" w:eastAsia="仿宋_GB2312" w:hAnsi="仿宋" w:cs="仿宋" w:hint="eastAsia"/>
          <w:b/>
          <w:sz w:val="32"/>
          <w:szCs w:val="32"/>
        </w:rPr>
        <w:t>第一条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为严肃教学纪律，保证正常稳定的教学秩序，提高教学质量，及时有效地处理教学及教学管理环节中的各种事故，特制定本办法。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794C5C">
        <w:rPr>
          <w:rFonts w:ascii="仿宋_GB2312" w:eastAsia="仿宋_GB2312" w:hAnsi="仿宋" w:cs="仿宋" w:hint="eastAsia"/>
          <w:b/>
          <w:sz w:val="32"/>
          <w:szCs w:val="32"/>
        </w:rPr>
        <w:t>第二条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本办法所界定的教学事故是指教师、教辅人员、教学管理人员、教学后勤保障人员违反学校教学管理有关规定，影响教学正常秩序和教学质量，造成不良后果的行为或事件。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794C5C">
        <w:rPr>
          <w:rFonts w:ascii="仿宋_GB2312" w:eastAsia="仿宋_GB2312" w:hAnsi="仿宋" w:cs="仿宋" w:hint="eastAsia"/>
          <w:b/>
          <w:sz w:val="32"/>
          <w:szCs w:val="32"/>
        </w:rPr>
        <w:t xml:space="preserve"> 第三条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教学事故按类别分为课程教学事故、课程考核事故和教学管理事故三类；按事故程度分为一般教学事故、严重教学事故、重大教学事故。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jc w:val="center"/>
        <w:rPr>
          <w:rFonts w:ascii="黑体" w:eastAsia="黑体" w:hAnsi="黑体" w:cs="黑体"/>
          <w:bCs/>
          <w:sz w:val="32"/>
          <w:szCs w:val="32"/>
        </w:rPr>
      </w:pPr>
      <w:r w:rsidRPr="00794C5C">
        <w:rPr>
          <w:rFonts w:ascii="黑体" w:eastAsia="黑体" w:hAnsi="黑体" w:cs="黑体" w:hint="eastAsia"/>
          <w:bCs/>
          <w:sz w:val="32"/>
          <w:szCs w:val="32"/>
        </w:rPr>
        <w:t>第二章</w:t>
      </w:r>
      <w:r w:rsidR="00794C5C">
        <w:rPr>
          <w:rFonts w:ascii="黑体" w:eastAsia="黑体" w:hAnsi="黑体" w:cs="黑体" w:hint="eastAsia"/>
          <w:bCs/>
          <w:sz w:val="32"/>
          <w:szCs w:val="32"/>
        </w:rPr>
        <w:t xml:space="preserve">  </w:t>
      </w:r>
      <w:r w:rsidRPr="00794C5C">
        <w:rPr>
          <w:rFonts w:ascii="黑体" w:eastAsia="黑体" w:hAnsi="黑体" w:cs="黑体" w:hint="eastAsia"/>
          <w:bCs/>
          <w:sz w:val="32"/>
          <w:szCs w:val="32"/>
        </w:rPr>
        <w:t>教学事故的界定标准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794C5C">
        <w:rPr>
          <w:rFonts w:ascii="仿宋_GB2312" w:eastAsia="仿宋_GB2312" w:hAnsi="仿宋" w:cs="仿宋" w:hint="eastAsia"/>
          <w:b/>
          <w:sz w:val="32"/>
          <w:szCs w:val="32"/>
        </w:rPr>
        <w:t xml:space="preserve">第四条  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有下列情形之一者，视为课程教学类一般教学事故：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（一）在课堂教学中有有损教书育人的言行。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（二）教师擅离课堂或上课迟到、早退5分钟</w:t>
      </w:r>
      <w:r w:rsidR="00176E4D">
        <w:rPr>
          <w:rFonts w:ascii="仿宋_GB2312" w:eastAsia="仿宋_GB2312" w:hAnsi="仿宋" w:cs="仿宋" w:hint="eastAsia"/>
          <w:sz w:val="32"/>
          <w:szCs w:val="32"/>
        </w:rPr>
        <w:t>及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以上。</w:t>
      </w:r>
    </w:p>
    <w:p w:rsidR="00176E4D" w:rsidRDefault="002A26CB" w:rsidP="00176E4D">
      <w:pPr>
        <w:pStyle w:val="a5"/>
        <w:adjustRightInd w:val="0"/>
        <w:snapToGrid w:val="0"/>
        <w:spacing w:line="372" w:lineRule="auto"/>
        <w:ind w:firstLine="645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>（三）未经学院教学办公室或教务处批准，随意调课或请人代课。</w:t>
      </w:r>
    </w:p>
    <w:p w:rsidR="00176E4D" w:rsidRDefault="002A26CB" w:rsidP="00176E4D">
      <w:pPr>
        <w:pStyle w:val="a5"/>
        <w:adjustRightInd w:val="0"/>
        <w:snapToGrid w:val="0"/>
        <w:spacing w:line="372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>（四）上课时间打电话谈非课程内容或未将手机设置为</w:t>
      </w:r>
      <w:r w:rsidR="00176E4D">
        <w:rPr>
          <w:rFonts w:ascii="仿宋_GB2312" w:eastAsia="仿宋_GB2312" w:hAnsi="仿宋" w:cs="仿宋" w:hint="eastAsia"/>
          <w:sz w:val="32"/>
          <w:szCs w:val="32"/>
        </w:rPr>
        <w:t>静音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状态，干扰上课秩序。</w:t>
      </w:r>
    </w:p>
    <w:p w:rsidR="002A26CB" w:rsidRPr="00794C5C" w:rsidRDefault="002A26CB" w:rsidP="00176E4D">
      <w:pPr>
        <w:pStyle w:val="a5"/>
        <w:adjustRightInd w:val="0"/>
        <w:snapToGrid w:val="0"/>
        <w:spacing w:line="372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>（五）阻挠教学督导员或由学校安排的其他管理人员听课。</w:t>
      </w:r>
    </w:p>
    <w:p w:rsidR="00176E4D" w:rsidRDefault="002A26CB" w:rsidP="00176E4D">
      <w:pPr>
        <w:pStyle w:val="a5"/>
        <w:adjustRightInd w:val="0"/>
        <w:snapToGrid w:val="0"/>
        <w:spacing w:line="372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lastRenderedPageBreak/>
        <w:t>（六）擅自将上课时间用于自习或与本课程教学无关的其他用途。</w:t>
      </w:r>
    </w:p>
    <w:p w:rsidR="002A26CB" w:rsidRPr="00794C5C" w:rsidRDefault="002A26CB" w:rsidP="00176E4D">
      <w:pPr>
        <w:pStyle w:val="a5"/>
        <w:adjustRightInd w:val="0"/>
        <w:snapToGrid w:val="0"/>
        <w:spacing w:line="372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>（七）上课没有教案或教学讲义，或在授课过程中有明显不备课现象。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（八）擅自不按教学计划进度讲课，超前或滞后8学时以上。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（九）教师和实验人员不按教学大纲要求组织指导学生实习、实验，致使学生实习、实验达不到教学相应要求。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（十）作业不布置或布置了不批改达2／3以上。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（十一）课程设计、毕业论文（设计）指导教师未履行工作职责，或不合实际评定成绩达到所指导学生人数的1/3。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（十二）其他干扰正常教学秩序，对教学造成较大影响的不良行为。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b/>
          <w:sz w:val="32"/>
          <w:szCs w:val="32"/>
        </w:rPr>
        <w:t>第五条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出现以下情形之一者，视为课程教学类严重教学事故：</w:t>
      </w:r>
    </w:p>
    <w:p w:rsidR="002A26CB" w:rsidRPr="00794C5C" w:rsidRDefault="002A26CB" w:rsidP="00176E4D">
      <w:pPr>
        <w:pStyle w:val="a5"/>
        <w:adjustRightInd w:val="0"/>
        <w:snapToGrid w:val="0"/>
        <w:spacing w:line="372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>（一）教学过程中发表违背教师职业道德规范</w:t>
      </w:r>
      <w:r w:rsidR="00176E4D">
        <w:rPr>
          <w:rFonts w:ascii="仿宋_GB2312" w:eastAsia="仿宋_GB2312" w:hAnsi="仿宋" w:cs="仿宋" w:hint="eastAsia"/>
          <w:sz w:val="32"/>
          <w:szCs w:val="32"/>
        </w:rPr>
        <w:t>或思想内容不健康的言论。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（二）教师酒后上课，或在课堂上辱骂、体罚学生，或不接受学生正确意见，打击报复，影响较大者。</w:t>
      </w:r>
    </w:p>
    <w:p w:rsidR="002A26CB" w:rsidRPr="00794C5C" w:rsidRDefault="002A26CB" w:rsidP="00176E4D">
      <w:pPr>
        <w:pStyle w:val="a5"/>
        <w:adjustRightInd w:val="0"/>
        <w:snapToGrid w:val="0"/>
        <w:spacing w:line="372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>（三）课前未认真备课，上课不负责任，教学效果差，80%以上的学生持否定意见。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ind w:firstLine="480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>（四）未经教务处批准，擅自变动或不执行教学计划，随意</w:t>
      </w:r>
      <w:r w:rsidRPr="00794C5C">
        <w:rPr>
          <w:rFonts w:ascii="仿宋_GB2312" w:eastAsia="仿宋_GB2312" w:hAnsi="仿宋" w:cs="仿宋" w:hint="eastAsia"/>
          <w:sz w:val="32"/>
          <w:szCs w:val="32"/>
        </w:rPr>
        <w:lastRenderedPageBreak/>
        <w:t>删减课程教学内容1/4以上。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（五）未按规定办理有关手续，擅自停课、旷课及误课；迟到、提前下课10分钟以上。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（六）无特殊原因，实验准备未完成或准备错误，致使实验无法进行或延迟超过20分钟以上。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（七）课程设计、毕业论文（设计）指导教师纵容学生互相抄袭，或不合实际评定成绩达到所指导学生人数的1/2。</w:t>
      </w:r>
    </w:p>
    <w:p w:rsidR="002A26CB" w:rsidRPr="00794C5C" w:rsidRDefault="002A26CB" w:rsidP="00176E4D">
      <w:pPr>
        <w:pStyle w:val="a5"/>
        <w:adjustRightInd w:val="0"/>
        <w:snapToGrid w:val="0"/>
        <w:spacing w:line="372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>（八）选用教材存在严重问题，达不到教学基本要求。</w:t>
      </w:r>
    </w:p>
    <w:p w:rsidR="002A26CB" w:rsidRPr="00794C5C" w:rsidRDefault="002A26CB" w:rsidP="00176E4D">
      <w:pPr>
        <w:pStyle w:val="a5"/>
        <w:adjustRightInd w:val="0"/>
        <w:snapToGrid w:val="0"/>
        <w:spacing w:line="372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>（九）其他干扰正常教学秩序，对教学造成严重影响的不良行为。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b/>
          <w:sz w:val="32"/>
          <w:szCs w:val="32"/>
        </w:rPr>
        <w:t>第六条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出现以下情形之一者，视为课程教学类重大教学事故：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（一）教学过程中发表违反宪法或违背党和国家方针政策的言论。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（二）未按规定讲解安全注意事项和操作规程，或因教师的错误指导或擅离职守，在教学过程中造成重大财产损失或学生严重伤亡事故。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（三）无正当理由拒不接受教学工作任务，严重影响教学工作正常运转。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（四）其他干扰正常教学秩序，对教学造成极其恶劣影响的不良行为。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lastRenderedPageBreak/>
        <w:t xml:space="preserve">    </w:t>
      </w:r>
      <w:r w:rsidRPr="00794C5C">
        <w:rPr>
          <w:rFonts w:ascii="仿宋_GB2312" w:eastAsia="仿宋_GB2312" w:hAnsi="仿宋" w:cs="仿宋" w:hint="eastAsia"/>
          <w:b/>
          <w:sz w:val="32"/>
          <w:szCs w:val="32"/>
        </w:rPr>
        <w:t>第七条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有下列情形之一者，视为课程考核类一般教学事故：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（一）监考人员未按规定时间到达考场，迟到5分钟以内；或监考人员未按要求执行监考守则，如监考时擅离考场、看书报、看手机、批阅试卷、闲谈等行为，造成不良后果。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（二）教师命题时试卷格式、版面不规范、试卷内容或参考答案有较多差错。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（三）在阅卷、核分、填报学生成绩等工作中不认真，出现较多差错。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（四）教师不按规定时间和要求整理、提交教学及考试相关档案资料，或不在规定的时间内报送成绩。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（五）其他干扰正常教学秩序，对教学造成较大影响的不良行为。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794C5C">
        <w:rPr>
          <w:rFonts w:ascii="仿宋_GB2312" w:eastAsia="仿宋_GB2312" w:hAnsi="仿宋" w:cs="仿宋" w:hint="eastAsia"/>
          <w:b/>
          <w:sz w:val="32"/>
          <w:szCs w:val="32"/>
        </w:rPr>
        <w:t xml:space="preserve">第八条  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出现以下情形之一者，视为课程考核类严重教学事故：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（一）教师没有及时命题而影响正常考试；或考前泄露或变相泄露试题。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（二）考试命题内容和</w:t>
      </w:r>
      <w:r w:rsidR="00CD7600">
        <w:rPr>
          <w:rFonts w:ascii="仿宋_GB2312" w:eastAsia="仿宋_GB2312" w:hAnsi="仿宋" w:cs="仿宋" w:hint="eastAsia"/>
          <w:sz w:val="32"/>
          <w:szCs w:val="32"/>
        </w:rPr>
        <w:t>份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量不符合教学大纲基本要求，出现开考后30分钟内有1／2以上的学生交卷；或试题有严重错误，导致考试无法正常进行。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（三）擅自变更考试时间、地点或者考试安排，造成严重后果</w:t>
      </w:r>
      <w:r w:rsidR="00176E4D">
        <w:rPr>
          <w:rFonts w:ascii="仿宋_GB2312" w:eastAsia="仿宋_GB2312" w:hAnsi="仿宋" w:cs="仿宋" w:hint="eastAsia"/>
          <w:sz w:val="32"/>
          <w:szCs w:val="32"/>
        </w:rPr>
        <w:t>；因玩忽职守，致使考生未能如期参加考试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或者使考试工作遭</w:t>
      </w:r>
      <w:r w:rsidRPr="00794C5C">
        <w:rPr>
          <w:rFonts w:ascii="仿宋_GB2312" w:eastAsia="仿宋_GB2312" w:hAnsi="仿宋" w:cs="仿宋" w:hint="eastAsia"/>
          <w:sz w:val="32"/>
          <w:szCs w:val="32"/>
        </w:rPr>
        <w:lastRenderedPageBreak/>
        <w:t>受重大损失；擅自将试题、答卷或者有关内容带出考场或者传递给他人；擅自泄露评卷、统分等应予</w:t>
      </w:r>
      <w:r w:rsidR="00176E4D">
        <w:rPr>
          <w:rFonts w:ascii="仿宋_GB2312" w:eastAsia="仿宋_GB2312" w:hAnsi="仿宋" w:cs="仿宋" w:hint="eastAsia"/>
          <w:sz w:val="32"/>
          <w:szCs w:val="32"/>
        </w:rPr>
        <w:t>以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保密的情况。</w:t>
      </w:r>
    </w:p>
    <w:p w:rsidR="002A26CB" w:rsidRPr="00794C5C" w:rsidRDefault="002A26CB" w:rsidP="00176E4D">
      <w:pPr>
        <w:pStyle w:val="a5"/>
        <w:adjustRightInd w:val="0"/>
        <w:snapToGrid w:val="0"/>
        <w:spacing w:line="372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>（四）监考人员未按规定时间到达考场，迟到5分钟及以上(以考试时间为准)；监考时擅离岗位，造成考场秩序混乱；监考中不负责任，对学生答题进行暗示、提示；对学生违纪现象瞒报、未认真履行职责而造成所负责的考</w:t>
      </w:r>
      <w:r w:rsidR="00176E4D">
        <w:rPr>
          <w:rFonts w:ascii="仿宋_GB2312" w:eastAsia="仿宋_GB2312" w:hAnsi="仿宋" w:cs="仿宋" w:hint="eastAsia"/>
          <w:sz w:val="32"/>
          <w:szCs w:val="32"/>
        </w:rPr>
        <w:t>场出现作弊严重、出现雷同卷、考试资料损毁或考试设备不能正常工作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2A26CB" w:rsidRPr="00794C5C" w:rsidRDefault="002A26CB" w:rsidP="00176E4D">
      <w:pPr>
        <w:pStyle w:val="a5"/>
        <w:adjustRightInd w:val="0"/>
        <w:snapToGrid w:val="0"/>
        <w:spacing w:line="372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>（五）未经考核而给定学生成绩、出具虚假成绩及其它证明材料；在评卷中擅自更改评分细则或者不按评分细则评定成绩；在评卷、统分</w:t>
      </w:r>
      <w:r w:rsidR="00176E4D">
        <w:rPr>
          <w:rFonts w:ascii="仿宋_GB2312" w:eastAsia="仿宋_GB2312" w:hAnsi="仿宋" w:cs="仿宋" w:hint="eastAsia"/>
          <w:sz w:val="32"/>
          <w:szCs w:val="32"/>
        </w:rPr>
        <w:t>工作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中严重失职，造成明显错评、漏评或者总分差错；随意更改成绩，偷换、涂改考生答卷或原始资料；丢失考试成绩。</w:t>
      </w:r>
    </w:p>
    <w:p w:rsidR="002A26CB" w:rsidRPr="00794C5C" w:rsidRDefault="002A26CB" w:rsidP="00176E4D">
      <w:pPr>
        <w:pStyle w:val="a5"/>
        <w:adjustRightInd w:val="0"/>
        <w:snapToGrid w:val="0"/>
        <w:spacing w:line="372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>（六）监考老师或任课教师遗失学生试卷致使考试成绩无法确定。</w:t>
      </w:r>
    </w:p>
    <w:p w:rsidR="002A26CB" w:rsidRPr="00794C5C" w:rsidRDefault="002A26CB" w:rsidP="00176E4D">
      <w:pPr>
        <w:pStyle w:val="a5"/>
        <w:adjustRightInd w:val="0"/>
        <w:snapToGrid w:val="0"/>
        <w:spacing w:line="372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>（七）其他干扰正常教学秩序，对教学造成严重影响的不良行为。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794C5C">
        <w:rPr>
          <w:rFonts w:ascii="仿宋_GB2312" w:eastAsia="仿宋_GB2312" w:hAnsi="仿宋" w:cs="仿宋" w:hint="eastAsia"/>
          <w:b/>
          <w:sz w:val="32"/>
          <w:szCs w:val="32"/>
        </w:rPr>
        <w:t xml:space="preserve">第九条  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出现以下情形之一者，视为课程考核类重大教学事故：</w:t>
      </w:r>
    </w:p>
    <w:p w:rsidR="00176E4D" w:rsidRDefault="002A26CB" w:rsidP="00176E4D">
      <w:pPr>
        <w:pStyle w:val="a5"/>
        <w:adjustRightInd w:val="0"/>
        <w:snapToGrid w:val="0"/>
        <w:spacing w:line="372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>（一）监考人员协同学生考试违规，造成恶劣影响。</w:t>
      </w:r>
    </w:p>
    <w:p w:rsidR="002A26CB" w:rsidRPr="00794C5C" w:rsidRDefault="002A26CB" w:rsidP="00176E4D">
      <w:pPr>
        <w:pStyle w:val="a5"/>
        <w:adjustRightInd w:val="0"/>
        <w:snapToGrid w:val="0"/>
        <w:spacing w:line="372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>（二）故意更改、伪造学生成绩，造成恶劣影响。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（三）其他干扰正常教学秩序，对教学造成极其恶劣影响的</w:t>
      </w:r>
      <w:r w:rsidRPr="00794C5C">
        <w:rPr>
          <w:rFonts w:ascii="仿宋_GB2312" w:eastAsia="仿宋_GB2312" w:hAnsi="仿宋" w:cs="仿宋" w:hint="eastAsia"/>
          <w:sz w:val="32"/>
          <w:szCs w:val="32"/>
        </w:rPr>
        <w:lastRenderedPageBreak/>
        <w:t>不良行为。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794C5C">
        <w:rPr>
          <w:rFonts w:ascii="仿宋_GB2312" w:eastAsia="仿宋_GB2312" w:hAnsi="仿宋" w:cs="仿宋" w:hint="eastAsia"/>
          <w:b/>
          <w:sz w:val="32"/>
          <w:szCs w:val="32"/>
        </w:rPr>
        <w:t>第十条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有下列情形之一者，视为教学管理类一般教学事故</w:t>
      </w:r>
      <w:r w:rsidR="00176E4D"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（一）报表和统计填写错误或漏报，造成不良后果。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（二）排课、排考不当造成教室使用冲突或无教师到岗上课，且未能在接到报告15分钟内及时处理。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（三）因特殊情况经教务处或学院批准调课后，管理人员未能及时通知学生和老师，致使空堂15分钟以上。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（四）管理人员不按规定整理归档学生试卷、课程设计、毕业论文（设计）等资料。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（五）学院、系（教研室）不按规定时间和教学计划填报教材订购单；或因教材供应部门工作失误，造成开课两周后学生</w:t>
      </w:r>
      <w:r w:rsidR="00176E4D">
        <w:rPr>
          <w:rFonts w:ascii="仿宋_GB2312" w:eastAsia="仿宋_GB2312" w:hAnsi="仿宋" w:cs="仿宋" w:hint="eastAsia"/>
          <w:sz w:val="32"/>
          <w:szCs w:val="32"/>
        </w:rPr>
        <w:t>无课堂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教材。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（六）审查不认真、明显错发、漏发学生学位证书或毕业证书，造成不良后果。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（七）因工作不负责任，未保</w:t>
      </w:r>
      <w:r w:rsidR="00176E4D">
        <w:rPr>
          <w:rFonts w:ascii="仿宋_GB2312" w:eastAsia="仿宋_GB2312" w:hAnsi="仿宋" w:cs="仿宋" w:hint="eastAsia"/>
          <w:sz w:val="32"/>
          <w:szCs w:val="32"/>
        </w:rPr>
        <w:t>障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教学用电、用水和教学物品供应，造成不良后果。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（八）其他干扰正常教学秩序，对教学造成较大影响的不良行为。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794C5C">
        <w:rPr>
          <w:rFonts w:ascii="仿宋_GB2312" w:eastAsia="仿宋_GB2312" w:hAnsi="仿宋" w:cs="仿宋" w:hint="eastAsia"/>
          <w:b/>
          <w:sz w:val="32"/>
          <w:szCs w:val="32"/>
        </w:rPr>
        <w:t>第十一条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出现以下情形之一者，视为教学管理类严重教学事故：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（一）在教学事故的检举过程中歪曲事实、无中生有、打击</w:t>
      </w:r>
      <w:r w:rsidRPr="00794C5C">
        <w:rPr>
          <w:rFonts w:ascii="仿宋_GB2312" w:eastAsia="仿宋_GB2312" w:hAnsi="仿宋" w:cs="仿宋" w:hint="eastAsia"/>
          <w:sz w:val="32"/>
          <w:szCs w:val="32"/>
        </w:rPr>
        <w:lastRenderedPageBreak/>
        <w:t>报复；或在教学事故的处理过程中故意包庇，不及时核实、处理，造成不良影响。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（二）未按</w:t>
      </w:r>
      <w:r w:rsidR="00176E4D">
        <w:rPr>
          <w:rFonts w:ascii="仿宋_GB2312" w:eastAsia="仿宋_GB2312" w:hAnsi="仿宋" w:cs="仿宋" w:hint="eastAsia"/>
          <w:sz w:val="32"/>
          <w:szCs w:val="32"/>
        </w:rPr>
        <w:t>规定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时</w:t>
      </w:r>
      <w:r w:rsidR="00176E4D">
        <w:rPr>
          <w:rFonts w:ascii="仿宋_GB2312" w:eastAsia="仿宋_GB2312" w:hAnsi="仿宋" w:cs="仿宋" w:hint="eastAsia"/>
          <w:sz w:val="32"/>
          <w:szCs w:val="32"/>
        </w:rPr>
        <w:t>间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上报教学管理部门要求的教学文件或教学材料，对工作造成严重影响。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（三）丢失学历证书、学位证书、学籍档案等重要管理档案或试卷、毕业论文等重要教学档案。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（四）未经学院分管领导批准，上课期间擅自抽调学生从事其它活动。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（五）在学生毕业证书或学位证书制作过程中出现错误，造成严重后果。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（六）试卷命题、印制、传送、保管过程中有意泄露考题或擅自改写学生成绩，造成不良后果。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（七）后勤保障部门或其他工作人员因工作失职，导致上课、实验、实习、考试等教学活动中断，严重影响教学进程。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（八）其他干扰正常教学秩序，对教学造成严重影响的不良行为。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794C5C">
        <w:rPr>
          <w:rFonts w:ascii="仿宋_GB2312" w:eastAsia="仿宋_GB2312" w:hAnsi="仿宋" w:cs="仿宋" w:hint="eastAsia"/>
          <w:b/>
          <w:sz w:val="32"/>
          <w:szCs w:val="32"/>
        </w:rPr>
        <w:t xml:space="preserve">第十二条  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出现以下情形之一者，视为教学管理类重大教学事故：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（一）不接受教学管理工作任务或旷工，严重影响教学管理工作正常运转。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（二）故意出具与事实不符的学历、学籍、成绩等各类证明，</w:t>
      </w:r>
      <w:r w:rsidRPr="00794C5C">
        <w:rPr>
          <w:rFonts w:ascii="仿宋_GB2312" w:eastAsia="仿宋_GB2312" w:hAnsi="仿宋" w:cs="仿宋" w:hint="eastAsia"/>
          <w:sz w:val="32"/>
          <w:szCs w:val="32"/>
        </w:rPr>
        <w:lastRenderedPageBreak/>
        <w:t>造成恶劣影响。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（三）其他干扰正常教学秩序，对教学造成极其恶劣影响的不良行为。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jc w:val="center"/>
        <w:rPr>
          <w:rFonts w:ascii="黑体" w:eastAsia="黑体" w:hAnsi="黑体" w:cs="黑体"/>
          <w:bCs/>
          <w:sz w:val="32"/>
          <w:szCs w:val="32"/>
        </w:rPr>
      </w:pPr>
      <w:r w:rsidRPr="00794C5C">
        <w:rPr>
          <w:rFonts w:ascii="黑体" w:eastAsia="黑体" w:hAnsi="黑体" w:cs="黑体" w:hint="eastAsia"/>
          <w:bCs/>
          <w:sz w:val="32"/>
          <w:szCs w:val="32"/>
        </w:rPr>
        <w:t>第三章</w:t>
      </w:r>
      <w:r w:rsidR="00794C5C">
        <w:rPr>
          <w:rFonts w:ascii="黑体" w:eastAsia="黑体" w:hAnsi="黑体" w:cs="黑体" w:hint="eastAsia"/>
          <w:bCs/>
          <w:sz w:val="32"/>
          <w:szCs w:val="32"/>
        </w:rPr>
        <w:t xml:space="preserve">  </w:t>
      </w:r>
      <w:r w:rsidRPr="00794C5C">
        <w:rPr>
          <w:rFonts w:ascii="黑体" w:eastAsia="黑体" w:hAnsi="黑体" w:cs="黑体" w:hint="eastAsia"/>
          <w:bCs/>
          <w:sz w:val="32"/>
          <w:szCs w:val="32"/>
        </w:rPr>
        <w:t>教学事故的认定与处理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794C5C">
        <w:rPr>
          <w:rFonts w:ascii="仿宋_GB2312" w:eastAsia="仿宋_GB2312" w:hAnsi="仿宋" w:cs="仿宋" w:hint="eastAsia"/>
          <w:b/>
          <w:sz w:val="32"/>
          <w:szCs w:val="32"/>
        </w:rPr>
        <w:t>第十三条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教学事故的认定按如下程序进行：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（一）事故被发现、检举后，由发现者或受理者填写《湖北第二师范学院教学特殊情况记载表》（附件1）。责成当事人所在单位立即组织调查、核实，</w:t>
      </w:r>
      <w:r w:rsidR="00176E4D">
        <w:rPr>
          <w:rFonts w:ascii="仿宋_GB2312" w:eastAsia="仿宋_GB2312" w:hAnsi="仿宋" w:cs="仿宋" w:hint="eastAsia"/>
          <w:sz w:val="32"/>
          <w:szCs w:val="32"/>
        </w:rPr>
        <w:t>收集证明材料，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填写《湖北第二师范学院教学特殊情况说明表》（附件2），如实说明事故发生的详细情况，</w:t>
      </w:r>
      <w:r w:rsidR="002B29DC">
        <w:rPr>
          <w:rFonts w:ascii="仿宋_GB2312" w:eastAsia="仿宋_GB2312" w:hAnsi="仿宋" w:cs="仿宋" w:hint="eastAsia"/>
          <w:sz w:val="32"/>
          <w:szCs w:val="32"/>
        </w:rPr>
        <w:t>相关材料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报</w:t>
      </w:r>
      <w:r w:rsidR="00176E4D">
        <w:rPr>
          <w:rFonts w:ascii="仿宋_GB2312" w:eastAsia="仿宋_GB2312" w:hAnsi="仿宋" w:cs="仿宋" w:hint="eastAsia"/>
          <w:sz w:val="32"/>
          <w:szCs w:val="32"/>
        </w:rPr>
        <w:t>送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教务处</w:t>
      </w:r>
      <w:r w:rsidR="00176E4D">
        <w:rPr>
          <w:rFonts w:ascii="仿宋_GB2312" w:eastAsia="仿宋_GB2312" w:hAnsi="仿宋" w:cs="仿宋" w:hint="eastAsia"/>
          <w:sz w:val="32"/>
          <w:szCs w:val="32"/>
        </w:rPr>
        <w:t>，由教务处进行事故认定，并提出处理意见。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（二）教学事故当事人所在单位故意拖延或拒不填报的，相关管理部门可自行组织调查，</w:t>
      </w:r>
      <w:r w:rsidR="002B29DC">
        <w:rPr>
          <w:rFonts w:ascii="仿宋_GB2312" w:eastAsia="仿宋_GB2312" w:hAnsi="仿宋" w:cs="仿宋" w:hint="eastAsia"/>
          <w:sz w:val="32"/>
          <w:szCs w:val="32"/>
        </w:rPr>
        <w:t>进行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事故认定</w:t>
      </w:r>
      <w:r w:rsidR="002B29DC">
        <w:rPr>
          <w:rFonts w:ascii="仿宋_GB2312" w:eastAsia="仿宋_GB2312" w:hAnsi="仿宋" w:cs="仿宋" w:hint="eastAsia"/>
          <w:sz w:val="32"/>
          <w:szCs w:val="32"/>
        </w:rPr>
        <w:t>并提出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处理</w:t>
      </w:r>
      <w:r w:rsidR="002B29DC">
        <w:rPr>
          <w:rFonts w:ascii="仿宋_GB2312" w:eastAsia="仿宋_GB2312" w:hAnsi="仿宋" w:cs="仿宋" w:hint="eastAsia"/>
          <w:sz w:val="32"/>
          <w:szCs w:val="32"/>
        </w:rPr>
        <w:t>意见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（三）认定</w:t>
      </w:r>
      <w:r w:rsidR="002B29DC">
        <w:rPr>
          <w:rFonts w:ascii="仿宋_GB2312" w:eastAsia="仿宋_GB2312" w:hAnsi="仿宋" w:cs="仿宋" w:hint="eastAsia"/>
          <w:sz w:val="32"/>
          <w:szCs w:val="32"/>
        </w:rPr>
        <w:t>结果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及处理意见，报校领导审定，一般教学事故和严重教学事故由分管教学的副校长审定，重大教学事故由校长办公会审定。教务处</w:t>
      </w:r>
      <w:r w:rsidR="002B29DC">
        <w:rPr>
          <w:rFonts w:ascii="仿宋_GB2312" w:eastAsia="仿宋_GB2312" w:hAnsi="仿宋" w:cs="仿宋" w:hint="eastAsia"/>
          <w:sz w:val="32"/>
          <w:szCs w:val="32"/>
        </w:rPr>
        <w:t>向事故当事人所在单位反馈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最终处理决定</w:t>
      </w:r>
      <w:r w:rsidR="00CD7600">
        <w:rPr>
          <w:rFonts w:ascii="仿宋_GB2312" w:eastAsia="仿宋_GB2312" w:hAnsi="仿宋" w:cs="仿宋" w:hint="eastAsia"/>
          <w:sz w:val="32"/>
          <w:szCs w:val="32"/>
        </w:rPr>
        <w:t>，单位对事故当事人进行批评教育。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（四）人事处根据处理决定执行</w:t>
      </w:r>
      <w:r w:rsidR="002B29DC" w:rsidRPr="00794C5C">
        <w:rPr>
          <w:rFonts w:ascii="仿宋_GB2312" w:eastAsia="仿宋_GB2312" w:hAnsi="仿宋" w:cs="仿宋" w:hint="eastAsia"/>
          <w:sz w:val="32"/>
          <w:szCs w:val="32"/>
        </w:rPr>
        <w:t>行政处分</w:t>
      </w:r>
      <w:r w:rsidR="002B29DC">
        <w:rPr>
          <w:rFonts w:ascii="仿宋_GB2312" w:eastAsia="仿宋_GB2312" w:hAnsi="仿宋" w:cs="仿宋" w:hint="eastAsia"/>
          <w:sz w:val="32"/>
          <w:szCs w:val="32"/>
        </w:rPr>
        <w:t>和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经济处罚</w:t>
      </w:r>
      <w:r w:rsidR="00CD7600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（五）事故当事人对认定</w:t>
      </w:r>
      <w:r w:rsidR="002B29DC">
        <w:rPr>
          <w:rFonts w:ascii="仿宋_GB2312" w:eastAsia="仿宋_GB2312" w:hAnsi="仿宋" w:cs="仿宋" w:hint="eastAsia"/>
          <w:sz w:val="32"/>
          <w:szCs w:val="32"/>
        </w:rPr>
        <w:t>结果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及处理决定如有异议，可在接到《湖北第二师范学院教学事故认定与处理决定书》（附件3）30日内，向学校申诉委员会提出书面申诉，逾期视为无异议。</w:t>
      </w:r>
      <w:r w:rsidRPr="00794C5C">
        <w:rPr>
          <w:rFonts w:ascii="仿宋_GB2312" w:eastAsia="仿宋_GB2312" w:hAnsi="仿宋" w:cs="仿宋" w:hint="eastAsia"/>
          <w:sz w:val="32"/>
          <w:szCs w:val="32"/>
        </w:rPr>
        <w:lastRenderedPageBreak/>
        <w:t>申诉处理的具体工作程序按学校申诉管理办法执行。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794C5C">
        <w:rPr>
          <w:rFonts w:ascii="仿宋_GB2312" w:eastAsia="仿宋_GB2312" w:hAnsi="仿宋" w:cs="仿宋" w:hint="eastAsia"/>
          <w:b/>
          <w:sz w:val="32"/>
          <w:szCs w:val="32"/>
        </w:rPr>
        <w:t>第十四条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教学事故的处理按以下规定</w:t>
      </w:r>
      <w:r w:rsidR="002B29DC">
        <w:rPr>
          <w:rFonts w:ascii="仿宋_GB2312" w:eastAsia="仿宋_GB2312" w:hAnsi="仿宋" w:cs="仿宋" w:hint="eastAsia"/>
          <w:sz w:val="32"/>
          <w:szCs w:val="32"/>
        </w:rPr>
        <w:t>执行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（一）对于一般教学事故的当事人，由所在单位在本单位内给予公开批评，扣发当事人绩效工资200</w:t>
      </w:r>
      <w:r w:rsidR="007D394D">
        <w:rPr>
          <w:rFonts w:ascii="仿宋_GB2312" w:eastAsia="仿宋_GB2312" w:hAnsi="仿宋" w:cs="仿宋" w:hint="eastAsia"/>
          <w:sz w:val="32"/>
          <w:szCs w:val="32"/>
        </w:rPr>
        <w:t>～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800元，年度考核等次不能确定为优秀。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（二）对于严重教学事故的当事人，给予全校通报批评或行政警告处分并记入当事人业务档案。扣发当事人绩效工资800</w:t>
      </w:r>
      <w:r w:rsidR="007D394D">
        <w:rPr>
          <w:rFonts w:ascii="仿宋_GB2312" w:eastAsia="仿宋_GB2312" w:hAnsi="仿宋" w:cs="仿宋" w:hint="eastAsia"/>
          <w:sz w:val="32"/>
          <w:szCs w:val="32"/>
        </w:rPr>
        <w:t>～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1500元，取消事故当事人一年评聘高一级职称职务的资格，年度考核等次不能确定为优秀。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（三）对于重大教学事故的当事人，给予全校通报批评及记过或以上纪律处分</w:t>
      </w:r>
      <w:r w:rsidR="007D394D">
        <w:rPr>
          <w:rFonts w:ascii="仿宋_GB2312" w:eastAsia="仿宋_GB2312" w:hAnsi="仿宋" w:cs="仿宋" w:hint="eastAsia"/>
          <w:sz w:val="32"/>
          <w:szCs w:val="32"/>
        </w:rPr>
        <w:t>，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并记入当事人业务档案，或调离教学工作岗位直至开除</w:t>
      </w:r>
      <w:r w:rsidR="007D394D">
        <w:rPr>
          <w:rFonts w:ascii="仿宋_GB2312" w:eastAsia="仿宋_GB2312" w:hAnsi="仿宋" w:cs="仿宋" w:hint="eastAsia"/>
          <w:sz w:val="32"/>
          <w:szCs w:val="32"/>
        </w:rPr>
        <w:t>。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取消事故当事人两年评聘高一级职称职务的资格，年度考核不</w:t>
      </w:r>
      <w:r w:rsidR="007D394D">
        <w:rPr>
          <w:rFonts w:ascii="仿宋_GB2312" w:eastAsia="仿宋_GB2312" w:hAnsi="仿宋" w:cs="仿宋" w:hint="eastAsia"/>
          <w:sz w:val="32"/>
          <w:szCs w:val="32"/>
        </w:rPr>
        <w:t>能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确定为合格及以上等次，并根据绩效工资相关</w:t>
      </w:r>
      <w:r w:rsidR="007D394D">
        <w:rPr>
          <w:rFonts w:ascii="仿宋_GB2312" w:eastAsia="仿宋_GB2312" w:hAnsi="仿宋" w:cs="仿宋" w:hint="eastAsia"/>
          <w:sz w:val="32"/>
          <w:szCs w:val="32"/>
        </w:rPr>
        <w:t>管理规定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扣发当事人绩效工资。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（四）对于一学期内发生两次一般教学事故的当事人，第二次事故按严重教学事故处理。</w:t>
      </w:r>
    </w:p>
    <w:p w:rsidR="00794C5C" w:rsidRDefault="002A26CB" w:rsidP="00794C5C">
      <w:pPr>
        <w:pStyle w:val="a5"/>
        <w:adjustRightInd w:val="0"/>
        <w:snapToGrid w:val="0"/>
        <w:spacing w:line="372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>（五）对于一学期内发生两次严重教学事故的当事人，第二次事故按重大教学事故处理。</w:t>
      </w:r>
    </w:p>
    <w:p w:rsidR="00794C5C" w:rsidRDefault="002A26CB" w:rsidP="00794C5C">
      <w:pPr>
        <w:pStyle w:val="a5"/>
        <w:adjustRightInd w:val="0"/>
        <w:snapToGrid w:val="0"/>
        <w:spacing w:line="372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>（六）对于一个学期内发生多起重大教学事故的单位，除追究直接当事人的责任，同时追究分管</w:t>
      </w:r>
      <w:r w:rsidR="007D394D">
        <w:rPr>
          <w:rFonts w:ascii="仿宋_GB2312" w:eastAsia="仿宋_GB2312" w:hAnsi="仿宋" w:cs="仿宋" w:hint="eastAsia"/>
          <w:sz w:val="32"/>
          <w:szCs w:val="32"/>
        </w:rPr>
        <w:t>校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领导和</w:t>
      </w:r>
      <w:r w:rsidR="007D394D">
        <w:rPr>
          <w:rFonts w:ascii="仿宋_GB2312" w:eastAsia="仿宋_GB2312" w:hAnsi="仿宋" w:cs="仿宋" w:hint="eastAsia"/>
          <w:sz w:val="32"/>
          <w:szCs w:val="32"/>
        </w:rPr>
        <w:t>单位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党政主要负责人责任，并扣发不少于一个月的责任绩效工资，所在单位在学校</w:t>
      </w:r>
      <w:r w:rsidRPr="00794C5C">
        <w:rPr>
          <w:rFonts w:ascii="仿宋_GB2312" w:eastAsia="仿宋_GB2312" w:hAnsi="仿宋" w:cs="仿宋" w:hint="eastAsia"/>
          <w:sz w:val="32"/>
          <w:szCs w:val="32"/>
        </w:rPr>
        <w:lastRenderedPageBreak/>
        <w:t>年度评优评先中</w:t>
      </w:r>
      <w:r w:rsidR="007D394D">
        <w:rPr>
          <w:rFonts w:ascii="仿宋_GB2312" w:eastAsia="仿宋_GB2312" w:hAnsi="仿宋" w:cs="仿宋" w:hint="eastAsia"/>
          <w:sz w:val="32"/>
          <w:szCs w:val="32"/>
        </w:rPr>
        <w:t>实行“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一票否决</w:t>
      </w:r>
      <w:r w:rsidR="007D394D">
        <w:rPr>
          <w:rFonts w:ascii="仿宋_GB2312" w:eastAsia="仿宋_GB2312" w:hAnsi="仿宋" w:cs="仿宋" w:hint="eastAsia"/>
          <w:sz w:val="32"/>
          <w:szCs w:val="32"/>
        </w:rPr>
        <w:t>”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>（七）以上扣发的绩效工资将在年度拨付的绩效工资总量中进行核减。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794C5C">
        <w:rPr>
          <w:rFonts w:ascii="仿宋_GB2312" w:eastAsia="仿宋_GB2312" w:hAnsi="仿宋" w:cs="仿宋" w:hint="eastAsia"/>
          <w:b/>
          <w:sz w:val="32"/>
          <w:szCs w:val="32"/>
        </w:rPr>
        <w:t xml:space="preserve">第十五条 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各类教学事故的处理权限如下：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（一）对于一般教学事故，扣发当事人绩效工资，由人事处根据处理决定下达扣减绩效工资通知，由学院</w:t>
      </w:r>
      <w:r w:rsidR="007D394D">
        <w:rPr>
          <w:rFonts w:ascii="仿宋_GB2312" w:eastAsia="仿宋_GB2312" w:hAnsi="仿宋" w:cs="仿宋" w:hint="eastAsia"/>
          <w:sz w:val="32"/>
          <w:szCs w:val="32"/>
        </w:rPr>
        <w:t>制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表执行；给予公开批评处理，由当事人所在单位</w:t>
      </w:r>
      <w:r w:rsidR="007D394D">
        <w:rPr>
          <w:rFonts w:ascii="仿宋_GB2312" w:eastAsia="仿宋_GB2312" w:hAnsi="仿宋" w:cs="仿宋" w:hint="eastAsia"/>
          <w:sz w:val="32"/>
          <w:szCs w:val="32"/>
        </w:rPr>
        <w:t>执行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（二）对于严重教学事故，扣发当事人绩效工资，由人事处根据处理决定下达扣减绩效工资通知，由学院</w:t>
      </w:r>
      <w:r w:rsidR="007D394D">
        <w:rPr>
          <w:rFonts w:ascii="仿宋_GB2312" w:eastAsia="仿宋_GB2312" w:hAnsi="仿宋" w:cs="仿宋" w:hint="eastAsia"/>
          <w:sz w:val="32"/>
          <w:szCs w:val="32"/>
        </w:rPr>
        <w:t>制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表执行；给予全校通报批评处理，由教务处</w:t>
      </w:r>
      <w:r w:rsidR="007D394D">
        <w:rPr>
          <w:rFonts w:ascii="仿宋_GB2312" w:eastAsia="仿宋_GB2312" w:hAnsi="仿宋" w:cs="仿宋" w:hint="eastAsia"/>
          <w:sz w:val="32"/>
          <w:szCs w:val="32"/>
        </w:rPr>
        <w:t>执行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；给予行政警告处分并记入当事人业务档案，由人事处</w:t>
      </w:r>
      <w:r w:rsidR="007D394D">
        <w:rPr>
          <w:rFonts w:ascii="仿宋_GB2312" w:eastAsia="仿宋_GB2312" w:hAnsi="仿宋" w:cs="仿宋" w:hint="eastAsia"/>
          <w:sz w:val="32"/>
          <w:szCs w:val="32"/>
        </w:rPr>
        <w:t>执行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（三）对于重大教学事故，扣发当事人绩效工资，由人事处根据处理决定下达扣减绩效工资通知，由学院</w:t>
      </w:r>
      <w:r w:rsidR="007D394D">
        <w:rPr>
          <w:rFonts w:ascii="仿宋_GB2312" w:eastAsia="仿宋_GB2312" w:hAnsi="仿宋" w:cs="仿宋" w:hint="eastAsia"/>
          <w:sz w:val="32"/>
          <w:szCs w:val="32"/>
        </w:rPr>
        <w:t>制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表执行；给予全校通报批评处理，由教务处</w:t>
      </w:r>
      <w:r w:rsidR="007D394D">
        <w:rPr>
          <w:rFonts w:ascii="仿宋_GB2312" w:eastAsia="仿宋_GB2312" w:hAnsi="仿宋" w:cs="仿宋" w:hint="eastAsia"/>
          <w:sz w:val="32"/>
          <w:szCs w:val="32"/>
        </w:rPr>
        <w:t>执行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；给予记过或以上纪律</w:t>
      </w:r>
      <w:r w:rsidR="007D394D">
        <w:rPr>
          <w:rFonts w:ascii="仿宋_GB2312" w:eastAsia="仿宋_GB2312" w:hAnsi="仿宋" w:cs="仿宋" w:hint="eastAsia"/>
          <w:sz w:val="32"/>
          <w:szCs w:val="32"/>
        </w:rPr>
        <w:t>处分并记入当事人业务档案，或调离教学工作岗位直至开除，由人事处执行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jc w:val="center"/>
        <w:rPr>
          <w:rFonts w:ascii="黑体" w:eastAsia="黑体" w:hAnsi="黑体" w:cs="黑体"/>
          <w:bCs/>
          <w:sz w:val="32"/>
          <w:szCs w:val="32"/>
        </w:rPr>
      </w:pPr>
      <w:r w:rsidRPr="00794C5C">
        <w:rPr>
          <w:rFonts w:ascii="黑体" w:eastAsia="黑体" w:hAnsi="黑体" w:cs="黑体" w:hint="eastAsia"/>
          <w:bCs/>
          <w:sz w:val="32"/>
          <w:szCs w:val="32"/>
        </w:rPr>
        <w:t>第四章</w:t>
      </w:r>
      <w:r w:rsidR="00794C5C">
        <w:rPr>
          <w:rFonts w:ascii="黑体" w:eastAsia="黑体" w:hAnsi="黑体" w:cs="黑体" w:hint="eastAsia"/>
          <w:bCs/>
          <w:sz w:val="32"/>
          <w:szCs w:val="32"/>
        </w:rPr>
        <w:t xml:space="preserve">  </w:t>
      </w:r>
      <w:r w:rsidRPr="00794C5C">
        <w:rPr>
          <w:rFonts w:ascii="黑体" w:eastAsia="黑体" w:hAnsi="黑体" w:cs="黑体" w:hint="eastAsia"/>
          <w:bCs/>
          <w:sz w:val="32"/>
          <w:szCs w:val="32"/>
        </w:rPr>
        <w:t>附</w:t>
      </w:r>
      <w:r w:rsidR="00794C5C">
        <w:rPr>
          <w:rFonts w:ascii="黑体" w:eastAsia="黑体" w:hAnsi="黑体" w:cs="黑体" w:hint="eastAsia"/>
          <w:bCs/>
          <w:sz w:val="32"/>
          <w:szCs w:val="32"/>
        </w:rPr>
        <w:t xml:space="preserve">  </w:t>
      </w:r>
      <w:r w:rsidRPr="00794C5C">
        <w:rPr>
          <w:rFonts w:ascii="黑体" w:eastAsia="黑体" w:hAnsi="黑体" w:cs="黑体" w:hint="eastAsia"/>
          <w:bCs/>
          <w:sz w:val="32"/>
          <w:szCs w:val="32"/>
        </w:rPr>
        <w:t>则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794C5C">
        <w:rPr>
          <w:rFonts w:ascii="仿宋_GB2312" w:eastAsia="仿宋_GB2312" w:hAnsi="仿宋" w:cs="仿宋" w:hint="eastAsia"/>
          <w:b/>
          <w:sz w:val="32"/>
          <w:szCs w:val="32"/>
        </w:rPr>
        <w:t xml:space="preserve">第十六条  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适用范围和解释权如下：</w:t>
      </w:r>
    </w:p>
    <w:p w:rsidR="002A26CB" w:rsidRPr="00794C5C" w:rsidRDefault="002A26CB" w:rsidP="00794C5C">
      <w:pPr>
        <w:pStyle w:val="a5"/>
        <w:adjustRightInd w:val="0"/>
        <w:snapToGrid w:val="0"/>
        <w:spacing w:line="372" w:lineRule="auto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  （一）本办法适用各</w:t>
      </w:r>
      <w:r w:rsidR="007D394D">
        <w:rPr>
          <w:rFonts w:ascii="仿宋_GB2312" w:eastAsia="仿宋_GB2312" w:hAnsi="仿宋" w:cs="仿宋" w:hint="eastAsia"/>
          <w:sz w:val="32"/>
          <w:szCs w:val="32"/>
        </w:rPr>
        <w:t>级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教学与管理活动。</w:t>
      </w:r>
    </w:p>
    <w:p w:rsidR="002A26CB" w:rsidRPr="00794C5C" w:rsidRDefault="002A26CB" w:rsidP="007D394D">
      <w:pPr>
        <w:pStyle w:val="a5"/>
        <w:adjustRightInd w:val="0"/>
        <w:snapToGrid w:val="0"/>
        <w:spacing w:line="372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>（二）外聘教师发生教学事故，可参照以上条款，视事故的严重程度给予减发或扣发课酬，直至取消授课资格。</w:t>
      </w:r>
    </w:p>
    <w:p w:rsidR="002A26CB" w:rsidRPr="00794C5C" w:rsidRDefault="002A26CB" w:rsidP="007D394D">
      <w:pPr>
        <w:pStyle w:val="a5"/>
        <w:adjustRightInd w:val="0"/>
        <w:snapToGrid w:val="0"/>
        <w:spacing w:line="372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lastRenderedPageBreak/>
        <w:t>（三）当事人如为中国共产党党员，还须由学校纪律检查委员会根据有关规定进行处理。</w:t>
      </w:r>
    </w:p>
    <w:p w:rsidR="00794C5C" w:rsidRDefault="002A26CB" w:rsidP="007D394D">
      <w:pPr>
        <w:pStyle w:val="a5"/>
        <w:adjustRightInd w:val="0"/>
        <w:snapToGrid w:val="0"/>
        <w:spacing w:line="372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94C5C">
        <w:rPr>
          <w:rFonts w:ascii="仿宋_GB2312" w:eastAsia="仿宋_GB2312" w:hAnsi="仿宋" w:cs="仿宋" w:hint="eastAsia"/>
          <w:sz w:val="32"/>
          <w:szCs w:val="32"/>
        </w:rPr>
        <w:t>（四）本办法由教务处负责解释。</w:t>
      </w:r>
    </w:p>
    <w:p w:rsidR="002A26CB" w:rsidRPr="00794C5C" w:rsidRDefault="002A26CB" w:rsidP="007D394D">
      <w:pPr>
        <w:pStyle w:val="a5"/>
        <w:adjustRightInd w:val="0"/>
        <w:snapToGrid w:val="0"/>
        <w:spacing w:line="372" w:lineRule="auto"/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</w:pPr>
      <w:r w:rsidRPr="00794C5C">
        <w:rPr>
          <w:rFonts w:ascii="仿宋_GB2312" w:eastAsia="仿宋_GB2312" w:hAnsi="仿宋" w:cs="仿宋" w:hint="eastAsia"/>
          <w:b/>
          <w:sz w:val="32"/>
          <w:szCs w:val="32"/>
        </w:rPr>
        <w:t>第十七条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 xml:space="preserve">  本办法自公布之日起执行，原《湖北第二师范学院教学事故认定及处理办法》（院教</w:t>
      </w:r>
      <w:r w:rsidR="005C58DF" w:rsidRPr="009F1B78">
        <w:rPr>
          <w:rFonts w:ascii="仿宋_GB2312" w:eastAsia="仿宋_GB2312" w:hAnsi="宋体" w:hint="eastAsia"/>
          <w:snapToGrid w:val="0"/>
          <w:color w:val="000000" w:themeColor="text1"/>
          <w:kern w:val="0"/>
          <w:sz w:val="32"/>
          <w:szCs w:val="32"/>
        </w:rPr>
        <w:t>〔201</w:t>
      </w:r>
      <w:r w:rsidR="005C58DF">
        <w:rPr>
          <w:rFonts w:ascii="仿宋_GB2312" w:eastAsia="仿宋_GB2312" w:hAnsi="宋体" w:hint="eastAsia"/>
          <w:snapToGrid w:val="0"/>
          <w:color w:val="000000" w:themeColor="text1"/>
          <w:kern w:val="0"/>
          <w:sz w:val="32"/>
          <w:szCs w:val="32"/>
        </w:rPr>
        <w:t>2</w:t>
      </w:r>
      <w:r w:rsidR="005C58DF" w:rsidRPr="009F1B78">
        <w:rPr>
          <w:rFonts w:ascii="仿宋_GB2312" w:eastAsia="仿宋_GB2312" w:hAnsi="宋体" w:hint="eastAsia"/>
          <w:snapToGrid w:val="0"/>
          <w:color w:val="000000" w:themeColor="text1"/>
          <w:kern w:val="0"/>
          <w:sz w:val="32"/>
          <w:szCs w:val="32"/>
        </w:rPr>
        <w:t>〕</w:t>
      </w:r>
      <w:r w:rsidRPr="00794C5C">
        <w:rPr>
          <w:rFonts w:ascii="仿宋_GB2312" w:eastAsia="仿宋_GB2312" w:hAnsi="仿宋" w:cs="仿宋" w:hint="eastAsia"/>
          <w:sz w:val="32"/>
          <w:szCs w:val="32"/>
        </w:rPr>
        <w:t>64号）同时废止。相关规定有与本办法不相符的，以本办法为准。</w:t>
      </w:r>
    </w:p>
    <w:p w:rsidR="002A26CB" w:rsidRDefault="002A26CB" w:rsidP="002A26CB">
      <w:pPr>
        <w:pStyle w:val="a5"/>
        <w:spacing w:line="560" w:lineRule="exact"/>
        <w:rPr>
          <w:sz w:val="24"/>
        </w:rPr>
      </w:pPr>
      <w:r>
        <w:rPr>
          <w:sz w:val="24"/>
        </w:rPr>
        <w:br w:type="page"/>
      </w:r>
    </w:p>
    <w:p w:rsidR="002A26CB" w:rsidRPr="00794C5C" w:rsidRDefault="002A26CB" w:rsidP="002A26CB">
      <w:pPr>
        <w:pStyle w:val="a5"/>
        <w:spacing w:line="440" w:lineRule="exact"/>
        <w:rPr>
          <w:rFonts w:ascii="黑体" w:eastAsia="黑体" w:hAnsi="黑体"/>
          <w:sz w:val="32"/>
          <w:szCs w:val="32"/>
        </w:rPr>
      </w:pPr>
      <w:r w:rsidRPr="00794C5C">
        <w:rPr>
          <w:rFonts w:ascii="黑体" w:eastAsia="黑体" w:hAnsi="黑体"/>
          <w:sz w:val="32"/>
          <w:szCs w:val="32"/>
        </w:rPr>
        <w:lastRenderedPageBreak/>
        <w:t>附件</w:t>
      </w:r>
      <w:r w:rsidRPr="00794C5C">
        <w:rPr>
          <w:rFonts w:ascii="黑体" w:eastAsia="黑体" w:hAnsi="黑体" w:hint="eastAsia"/>
          <w:sz w:val="32"/>
          <w:szCs w:val="32"/>
        </w:rPr>
        <w:t>1</w:t>
      </w:r>
    </w:p>
    <w:p w:rsidR="002A26CB" w:rsidRDefault="002A26CB" w:rsidP="00CD7600">
      <w:pPr>
        <w:pStyle w:val="a5"/>
        <w:spacing w:beforeLines="50" w:afterLines="50" w:line="440" w:lineRule="exact"/>
        <w:jc w:val="center"/>
        <w:rPr>
          <w:b/>
          <w:sz w:val="44"/>
          <w:szCs w:val="44"/>
        </w:rPr>
      </w:pPr>
    </w:p>
    <w:p w:rsidR="002A26CB" w:rsidRPr="00794C5C" w:rsidRDefault="002A26CB" w:rsidP="00794C5C">
      <w:pPr>
        <w:pStyle w:val="a5"/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 w:rsidRPr="00794C5C">
        <w:rPr>
          <w:rFonts w:ascii="方正小标宋简体" w:eastAsia="方正小标宋简体" w:hint="eastAsia"/>
          <w:sz w:val="44"/>
          <w:szCs w:val="44"/>
        </w:rPr>
        <w:t>湖北第二师范学院教学特殊情况记载表</w:t>
      </w:r>
    </w:p>
    <w:p w:rsidR="002A26CB" w:rsidRDefault="002A26CB" w:rsidP="002A26CB">
      <w:pPr>
        <w:pStyle w:val="a5"/>
        <w:spacing w:line="440" w:lineRule="exact"/>
        <w:ind w:firstLineChars="225" w:firstLine="723"/>
        <w:jc w:val="center"/>
        <w:rPr>
          <w:b/>
          <w:sz w:val="32"/>
          <w:szCs w:val="32"/>
        </w:rPr>
      </w:pPr>
    </w:p>
    <w:tbl>
      <w:tblPr>
        <w:tblStyle w:val="a6"/>
        <w:tblW w:w="8522" w:type="dxa"/>
        <w:jc w:val="center"/>
        <w:tblLayout w:type="fixed"/>
        <w:tblLook w:val="04A0"/>
      </w:tblPr>
      <w:tblGrid>
        <w:gridCol w:w="1101"/>
        <w:gridCol w:w="3543"/>
        <w:gridCol w:w="1276"/>
        <w:gridCol w:w="2602"/>
      </w:tblGrid>
      <w:tr w:rsidR="002A26CB" w:rsidRPr="00794C5C" w:rsidTr="00794C5C">
        <w:trPr>
          <w:trHeight w:val="945"/>
          <w:jc w:val="center"/>
        </w:trPr>
        <w:tc>
          <w:tcPr>
            <w:tcW w:w="1101" w:type="dxa"/>
            <w:vAlign w:val="center"/>
          </w:tcPr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94C5C">
              <w:rPr>
                <w:rFonts w:ascii="仿宋_GB2312" w:eastAsia="仿宋_GB2312" w:hint="eastAsia"/>
                <w:sz w:val="24"/>
              </w:rPr>
              <w:t>当事人</w:t>
            </w:r>
          </w:p>
        </w:tc>
        <w:tc>
          <w:tcPr>
            <w:tcW w:w="3543" w:type="dxa"/>
            <w:vAlign w:val="center"/>
          </w:tcPr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794C5C">
              <w:rPr>
                <w:rFonts w:ascii="仿宋_GB2312" w:eastAsia="仿宋_GB2312" w:hint="eastAsia"/>
                <w:sz w:val="24"/>
              </w:rPr>
              <w:t>所在</w:t>
            </w:r>
          </w:p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94C5C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2602" w:type="dxa"/>
            <w:vAlign w:val="center"/>
          </w:tcPr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2A26CB" w:rsidRPr="00794C5C" w:rsidTr="00794C5C">
        <w:trPr>
          <w:trHeight w:val="972"/>
          <w:jc w:val="center"/>
        </w:trPr>
        <w:tc>
          <w:tcPr>
            <w:tcW w:w="1101" w:type="dxa"/>
            <w:vAlign w:val="center"/>
          </w:tcPr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794C5C">
              <w:rPr>
                <w:rFonts w:ascii="仿宋_GB2312" w:eastAsia="仿宋_GB2312" w:hint="eastAsia"/>
                <w:sz w:val="24"/>
              </w:rPr>
              <w:t>发生</w:t>
            </w:r>
          </w:p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94C5C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3543" w:type="dxa"/>
            <w:vAlign w:val="center"/>
          </w:tcPr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794C5C">
              <w:rPr>
                <w:rFonts w:ascii="仿宋_GB2312" w:eastAsia="仿宋_GB2312" w:hint="eastAsia"/>
                <w:sz w:val="24"/>
              </w:rPr>
              <w:t>发生</w:t>
            </w:r>
          </w:p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94C5C">
              <w:rPr>
                <w:rFonts w:ascii="仿宋_GB2312" w:eastAsia="仿宋_GB2312" w:hint="eastAsia"/>
                <w:sz w:val="24"/>
              </w:rPr>
              <w:t>地点</w:t>
            </w:r>
          </w:p>
        </w:tc>
        <w:tc>
          <w:tcPr>
            <w:tcW w:w="2602" w:type="dxa"/>
            <w:vAlign w:val="center"/>
          </w:tcPr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2A26CB" w:rsidRPr="00794C5C" w:rsidTr="00794C5C">
        <w:trPr>
          <w:trHeight w:val="7648"/>
          <w:jc w:val="center"/>
        </w:trPr>
        <w:tc>
          <w:tcPr>
            <w:tcW w:w="1101" w:type="dxa"/>
            <w:vAlign w:val="center"/>
          </w:tcPr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794C5C">
              <w:rPr>
                <w:rFonts w:ascii="仿宋_GB2312" w:eastAsia="仿宋_GB2312" w:hint="eastAsia"/>
                <w:sz w:val="24"/>
              </w:rPr>
              <w:t>事由</w:t>
            </w:r>
          </w:p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94C5C">
              <w:rPr>
                <w:rFonts w:ascii="仿宋_GB2312" w:eastAsia="仿宋_GB2312" w:hint="eastAsia"/>
                <w:sz w:val="24"/>
              </w:rPr>
              <w:t>详情</w:t>
            </w:r>
          </w:p>
        </w:tc>
        <w:tc>
          <w:tcPr>
            <w:tcW w:w="7421" w:type="dxa"/>
            <w:gridSpan w:val="3"/>
            <w:vAlign w:val="center"/>
          </w:tcPr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2A26CB" w:rsidRPr="00794C5C" w:rsidTr="00794C5C">
        <w:trPr>
          <w:trHeight w:val="1832"/>
          <w:jc w:val="center"/>
        </w:trPr>
        <w:tc>
          <w:tcPr>
            <w:tcW w:w="1101" w:type="dxa"/>
            <w:vAlign w:val="center"/>
          </w:tcPr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794C5C">
              <w:rPr>
                <w:rFonts w:ascii="仿宋_GB2312" w:eastAsia="仿宋_GB2312" w:hint="eastAsia"/>
                <w:sz w:val="24"/>
              </w:rPr>
              <w:t>记录人</w:t>
            </w:r>
          </w:p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94C5C">
              <w:rPr>
                <w:rFonts w:ascii="仿宋_GB2312" w:eastAsia="仿宋_GB2312" w:hint="eastAsia"/>
                <w:sz w:val="24"/>
              </w:rPr>
              <w:t>（签名）</w:t>
            </w:r>
          </w:p>
        </w:tc>
        <w:tc>
          <w:tcPr>
            <w:tcW w:w="7421" w:type="dxa"/>
            <w:gridSpan w:val="3"/>
            <w:vAlign w:val="center"/>
          </w:tcPr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 w:rsidR="002A26CB" w:rsidRPr="00794C5C" w:rsidRDefault="002A26CB" w:rsidP="002A26CB">
      <w:pPr>
        <w:pStyle w:val="a5"/>
        <w:spacing w:line="440" w:lineRule="exact"/>
        <w:rPr>
          <w:rFonts w:ascii="黑体" w:eastAsia="黑体" w:hAnsi="黑体"/>
          <w:sz w:val="32"/>
          <w:szCs w:val="32"/>
        </w:rPr>
      </w:pPr>
      <w:r w:rsidRPr="00794C5C">
        <w:rPr>
          <w:rFonts w:ascii="黑体" w:eastAsia="黑体" w:hAnsi="黑体"/>
          <w:sz w:val="32"/>
          <w:szCs w:val="32"/>
        </w:rPr>
        <w:lastRenderedPageBreak/>
        <w:t>附件</w:t>
      </w:r>
      <w:r w:rsidRPr="00794C5C">
        <w:rPr>
          <w:rFonts w:ascii="黑体" w:eastAsia="黑体" w:hAnsi="黑体" w:hint="eastAsia"/>
          <w:sz w:val="32"/>
          <w:szCs w:val="32"/>
        </w:rPr>
        <w:t>2</w:t>
      </w:r>
    </w:p>
    <w:p w:rsidR="002A26CB" w:rsidRDefault="002A26CB" w:rsidP="00CD7600">
      <w:pPr>
        <w:pStyle w:val="a5"/>
        <w:spacing w:beforeLines="50" w:afterLines="50" w:line="440" w:lineRule="exact"/>
        <w:jc w:val="center"/>
        <w:rPr>
          <w:b/>
          <w:sz w:val="44"/>
          <w:szCs w:val="44"/>
        </w:rPr>
      </w:pPr>
    </w:p>
    <w:p w:rsidR="002A26CB" w:rsidRPr="00794C5C" w:rsidRDefault="002A26CB" w:rsidP="00794C5C">
      <w:pPr>
        <w:pStyle w:val="a5"/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 w:rsidRPr="00794C5C">
        <w:rPr>
          <w:rFonts w:ascii="方正小标宋简体" w:eastAsia="方正小标宋简体" w:hint="eastAsia"/>
          <w:sz w:val="44"/>
          <w:szCs w:val="44"/>
        </w:rPr>
        <w:t>湖北第二师范学院教学特殊情况说明表</w:t>
      </w:r>
    </w:p>
    <w:p w:rsidR="002A26CB" w:rsidRDefault="002A26CB" w:rsidP="002A26CB">
      <w:pPr>
        <w:pStyle w:val="a5"/>
        <w:spacing w:line="440" w:lineRule="exact"/>
        <w:ind w:firstLineChars="225" w:firstLine="723"/>
        <w:jc w:val="center"/>
        <w:rPr>
          <w:b/>
          <w:sz w:val="32"/>
          <w:szCs w:val="32"/>
        </w:rPr>
      </w:pPr>
    </w:p>
    <w:tbl>
      <w:tblPr>
        <w:tblStyle w:val="a6"/>
        <w:tblW w:w="8522" w:type="dxa"/>
        <w:jc w:val="center"/>
        <w:tblLayout w:type="fixed"/>
        <w:tblLook w:val="04A0"/>
      </w:tblPr>
      <w:tblGrid>
        <w:gridCol w:w="1101"/>
        <w:gridCol w:w="3543"/>
        <w:gridCol w:w="284"/>
        <w:gridCol w:w="992"/>
        <w:gridCol w:w="128"/>
        <w:gridCol w:w="2474"/>
      </w:tblGrid>
      <w:tr w:rsidR="002A26CB" w:rsidRPr="00794C5C" w:rsidTr="00794C5C">
        <w:trPr>
          <w:trHeight w:val="945"/>
          <w:jc w:val="center"/>
        </w:trPr>
        <w:tc>
          <w:tcPr>
            <w:tcW w:w="1101" w:type="dxa"/>
            <w:vAlign w:val="center"/>
          </w:tcPr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94C5C">
              <w:rPr>
                <w:rFonts w:ascii="仿宋_GB2312" w:eastAsia="仿宋_GB2312" w:hint="eastAsia"/>
                <w:sz w:val="24"/>
              </w:rPr>
              <w:t>当事人</w:t>
            </w:r>
          </w:p>
        </w:tc>
        <w:tc>
          <w:tcPr>
            <w:tcW w:w="3543" w:type="dxa"/>
            <w:vAlign w:val="center"/>
          </w:tcPr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794C5C">
              <w:rPr>
                <w:rFonts w:ascii="仿宋_GB2312" w:eastAsia="仿宋_GB2312" w:hint="eastAsia"/>
                <w:sz w:val="24"/>
              </w:rPr>
              <w:t>所在</w:t>
            </w:r>
          </w:p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94C5C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2602" w:type="dxa"/>
            <w:gridSpan w:val="2"/>
            <w:vAlign w:val="center"/>
          </w:tcPr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2A26CB" w:rsidRPr="00794C5C" w:rsidTr="00794C5C">
        <w:trPr>
          <w:trHeight w:val="972"/>
          <w:jc w:val="center"/>
        </w:trPr>
        <w:tc>
          <w:tcPr>
            <w:tcW w:w="1101" w:type="dxa"/>
            <w:vAlign w:val="center"/>
          </w:tcPr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794C5C">
              <w:rPr>
                <w:rFonts w:ascii="仿宋_GB2312" w:eastAsia="仿宋_GB2312" w:hint="eastAsia"/>
                <w:sz w:val="24"/>
              </w:rPr>
              <w:t>发生</w:t>
            </w:r>
          </w:p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94C5C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3543" w:type="dxa"/>
            <w:vAlign w:val="center"/>
          </w:tcPr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794C5C">
              <w:rPr>
                <w:rFonts w:ascii="仿宋_GB2312" w:eastAsia="仿宋_GB2312" w:hint="eastAsia"/>
                <w:sz w:val="24"/>
              </w:rPr>
              <w:t>发生</w:t>
            </w:r>
          </w:p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94C5C">
              <w:rPr>
                <w:rFonts w:ascii="仿宋_GB2312" w:eastAsia="仿宋_GB2312" w:hint="eastAsia"/>
                <w:sz w:val="24"/>
              </w:rPr>
              <w:t>地点</w:t>
            </w:r>
          </w:p>
        </w:tc>
        <w:tc>
          <w:tcPr>
            <w:tcW w:w="2602" w:type="dxa"/>
            <w:gridSpan w:val="2"/>
            <w:vAlign w:val="center"/>
          </w:tcPr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2A26CB" w:rsidRPr="00794C5C" w:rsidTr="00794C5C">
        <w:trPr>
          <w:trHeight w:val="6043"/>
          <w:jc w:val="center"/>
        </w:trPr>
        <w:tc>
          <w:tcPr>
            <w:tcW w:w="1101" w:type="dxa"/>
            <w:vAlign w:val="center"/>
          </w:tcPr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794C5C">
              <w:rPr>
                <w:rFonts w:ascii="仿宋_GB2312" w:eastAsia="仿宋_GB2312" w:hint="eastAsia"/>
                <w:sz w:val="24"/>
              </w:rPr>
              <w:t>事件</w:t>
            </w:r>
          </w:p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794C5C">
              <w:rPr>
                <w:rFonts w:ascii="仿宋_GB2312" w:eastAsia="仿宋_GB2312" w:hint="eastAsia"/>
                <w:sz w:val="24"/>
              </w:rPr>
              <w:t>情况</w:t>
            </w:r>
          </w:p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94C5C">
              <w:rPr>
                <w:rFonts w:ascii="仿宋_GB2312" w:eastAsia="仿宋_GB2312" w:hint="eastAsia"/>
                <w:sz w:val="24"/>
              </w:rPr>
              <w:t>说明</w:t>
            </w:r>
          </w:p>
        </w:tc>
        <w:tc>
          <w:tcPr>
            <w:tcW w:w="7421" w:type="dxa"/>
            <w:gridSpan w:val="5"/>
            <w:vAlign w:val="center"/>
          </w:tcPr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2A26CB" w:rsidRPr="00794C5C" w:rsidRDefault="002A26CB" w:rsidP="005A5C3B">
            <w:pPr>
              <w:pStyle w:val="a5"/>
              <w:spacing w:line="440" w:lineRule="exact"/>
              <w:rPr>
                <w:rFonts w:ascii="仿宋_GB2312" w:eastAsia="仿宋_GB2312"/>
                <w:sz w:val="24"/>
              </w:rPr>
            </w:pPr>
            <w:r w:rsidRPr="00794C5C">
              <w:rPr>
                <w:rFonts w:ascii="仿宋_GB2312" w:eastAsia="仿宋_GB2312" w:hint="eastAsia"/>
                <w:sz w:val="24"/>
              </w:rPr>
              <w:t xml:space="preserve">                                      当事人签字：</w:t>
            </w:r>
          </w:p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94C5C">
              <w:rPr>
                <w:rFonts w:ascii="仿宋_GB2312" w:eastAsia="仿宋_GB2312" w:hint="eastAsia"/>
                <w:sz w:val="24"/>
              </w:rPr>
              <w:t xml:space="preserve">                                   年    月    日</w:t>
            </w:r>
          </w:p>
        </w:tc>
      </w:tr>
      <w:tr w:rsidR="002A26CB" w:rsidRPr="00794C5C" w:rsidTr="00794C5C">
        <w:trPr>
          <w:trHeight w:val="2969"/>
          <w:jc w:val="center"/>
        </w:trPr>
        <w:tc>
          <w:tcPr>
            <w:tcW w:w="1101" w:type="dxa"/>
            <w:vAlign w:val="center"/>
          </w:tcPr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794C5C">
              <w:rPr>
                <w:rFonts w:ascii="仿宋_GB2312" w:eastAsia="仿宋_GB2312" w:hint="eastAsia"/>
                <w:sz w:val="24"/>
              </w:rPr>
              <w:t>事由</w:t>
            </w:r>
          </w:p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94C5C">
              <w:rPr>
                <w:rFonts w:ascii="仿宋_GB2312" w:eastAsia="仿宋_GB2312" w:hint="eastAsia"/>
                <w:sz w:val="24"/>
              </w:rPr>
              <w:t>性质</w:t>
            </w:r>
          </w:p>
        </w:tc>
        <w:tc>
          <w:tcPr>
            <w:tcW w:w="3827" w:type="dxa"/>
            <w:gridSpan w:val="2"/>
            <w:vAlign w:val="center"/>
          </w:tcPr>
          <w:p w:rsidR="002A26CB" w:rsidRPr="00794C5C" w:rsidRDefault="002A26CB" w:rsidP="000B0CE7">
            <w:pPr>
              <w:pStyle w:val="a5"/>
              <w:spacing w:line="44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794C5C">
              <w:rPr>
                <w:rFonts w:ascii="仿宋_GB2312" w:eastAsia="仿宋_GB2312" w:hint="eastAsia"/>
                <w:sz w:val="24"/>
              </w:rPr>
              <w:t>根据《湖北第二师范学院教学事故认定及处理办法》有关规定，初审认为可能（不）构成教学事故。</w:t>
            </w:r>
          </w:p>
        </w:tc>
        <w:tc>
          <w:tcPr>
            <w:tcW w:w="1120" w:type="dxa"/>
            <w:gridSpan w:val="2"/>
            <w:vAlign w:val="center"/>
          </w:tcPr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794C5C">
              <w:rPr>
                <w:rFonts w:ascii="仿宋_GB2312" w:eastAsia="仿宋_GB2312" w:hint="eastAsia"/>
                <w:sz w:val="24"/>
              </w:rPr>
              <w:t>所在</w:t>
            </w:r>
          </w:p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794C5C">
              <w:rPr>
                <w:rFonts w:ascii="仿宋_GB2312" w:eastAsia="仿宋_GB2312" w:hint="eastAsia"/>
                <w:sz w:val="24"/>
              </w:rPr>
              <w:t>单位</w:t>
            </w:r>
          </w:p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94C5C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474" w:type="dxa"/>
            <w:vAlign w:val="center"/>
          </w:tcPr>
          <w:p w:rsidR="002A26CB" w:rsidRPr="00794C5C" w:rsidRDefault="002A26CB" w:rsidP="005A5C3B">
            <w:pPr>
              <w:pStyle w:val="a5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2A26CB" w:rsidRPr="00794C5C" w:rsidRDefault="002A26CB" w:rsidP="005A5C3B">
            <w:pPr>
              <w:pStyle w:val="a5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2A26CB" w:rsidRPr="00794C5C" w:rsidRDefault="002A26CB" w:rsidP="005A5C3B">
            <w:pPr>
              <w:pStyle w:val="a5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2A26CB" w:rsidRPr="00794C5C" w:rsidRDefault="002A26CB" w:rsidP="005A5C3B">
            <w:pPr>
              <w:pStyle w:val="a5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2A26CB" w:rsidRPr="00794C5C" w:rsidRDefault="002A26CB" w:rsidP="005A5C3B">
            <w:pPr>
              <w:pStyle w:val="a5"/>
              <w:spacing w:line="440" w:lineRule="exact"/>
              <w:rPr>
                <w:rFonts w:ascii="仿宋_GB2312" w:eastAsia="仿宋_GB2312"/>
                <w:sz w:val="24"/>
              </w:rPr>
            </w:pPr>
            <w:r w:rsidRPr="00794C5C">
              <w:rPr>
                <w:rFonts w:ascii="仿宋_GB2312" w:eastAsia="仿宋_GB2312" w:hint="eastAsia"/>
                <w:sz w:val="24"/>
              </w:rPr>
              <w:t>负责人签字（公章）：</w:t>
            </w:r>
          </w:p>
          <w:p w:rsidR="002A26CB" w:rsidRPr="00794C5C" w:rsidRDefault="002A26CB" w:rsidP="005A5C3B">
            <w:pPr>
              <w:pStyle w:val="a5"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94C5C">
              <w:rPr>
                <w:rFonts w:ascii="仿宋_GB2312" w:eastAsia="仿宋_GB2312" w:hint="eastAsia"/>
                <w:sz w:val="24"/>
              </w:rPr>
              <w:t>年   月    日</w:t>
            </w:r>
          </w:p>
        </w:tc>
      </w:tr>
    </w:tbl>
    <w:p w:rsidR="002A26CB" w:rsidRPr="00794C5C" w:rsidRDefault="002A26CB" w:rsidP="002A26CB">
      <w:pPr>
        <w:pStyle w:val="a4"/>
        <w:shd w:val="clear" w:color="auto" w:fill="FFFFFF"/>
        <w:spacing w:before="150" w:beforeAutospacing="0" w:afterAutospacing="0" w:line="420" w:lineRule="atLeast"/>
        <w:ind w:right="30"/>
        <w:rPr>
          <w:rFonts w:ascii="仿宋_GB2312" w:eastAsia="仿宋_GB2312" w:hAnsi="宋体" w:cs="黑体"/>
          <w:sz w:val="31"/>
          <w:szCs w:val="31"/>
        </w:rPr>
      </w:pPr>
      <w:r w:rsidRPr="00794C5C">
        <w:rPr>
          <w:rFonts w:ascii="仿宋_GB2312" w:eastAsia="仿宋_GB2312" w:hint="eastAsia"/>
        </w:rPr>
        <w:t>注:</w:t>
      </w:r>
      <w:r w:rsidRPr="00794C5C">
        <w:rPr>
          <w:rFonts w:eastAsia="仿宋_GB2312" w:hint="eastAsia"/>
        </w:rPr>
        <w:t> </w:t>
      </w:r>
      <w:r w:rsidRPr="00794C5C">
        <w:rPr>
          <w:rFonts w:ascii="仿宋_GB2312" w:eastAsia="仿宋_GB2312" w:hint="eastAsia"/>
        </w:rPr>
        <w:t>此表一式三份，教务处、当事人及当事人所在单位分别存档。</w:t>
      </w:r>
    </w:p>
    <w:p w:rsidR="002A26CB" w:rsidRPr="00794C5C" w:rsidRDefault="002A26CB" w:rsidP="002A26CB">
      <w:pPr>
        <w:pStyle w:val="a4"/>
        <w:shd w:val="clear" w:color="auto" w:fill="FFFFFF"/>
        <w:jc w:val="both"/>
        <w:rPr>
          <w:rFonts w:ascii="黑体" w:eastAsia="黑体" w:hAnsi="黑体" w:cs="宋体"/>
          <w:sz w:val="32"/>
          <w:szCs w:val="32"/>
        </w:rPr>
      </w:pPr>
      <w:r w:rsidRPr="00794C5C">
        <w:rPr>
          <w:rFonts w:ascii="黑体" w:eastAsia="黑体" w:hAnsi="黑体" w:cs="宋体" w:hint="eastAsia"/>
          <w:sz w:val="32"/>
          <w:szCs w:val="32"/>
        </w:rPr>
        <w:lastRenderedPageBreak/>
        <w:t>附件3</w:t>
      </w:r>
    </w:p>
    <w:p w:rsidR="002A26CB" w:rsidRPr="00794C5C" w:rsidRDefault="002A26CB" w:rsidP="002A26CB">
      <w:pPr>
        <w:pStyle w:val="a4"/>
        <w:shd w:val="clear" w:color="auto" w:fill="FFFFFF"/>
        <w:jc w:val="center"/>
        <w:rPr>
          <w:rFonts w:ascii="方正小标宋简体" w:eastAsia="方正小标宋简体" w:hAnsiTheme="minorEastAsia" w:cs="宋体"/>
          <w:sz w:val="36"/>
          <w:szCs w:val="36"/>
        </w:rPr>
      </w:pPr>
      <w:r w:rsidRPr="00794C5C">
        <w:rPr>
          <w:rFonts w:ascii="方正小标宋简体" w:eastAsia="方正小标宋简体" w:hAnsiTheme="minorEastAsia" w:cs="黑体" w:hint="eastAsia"/>
          <w:sz w:val="36"/>
          <w:szCs w:val="36"/>
        </w:rPr>
        <w:t>湖北第二师范学院教学事故认定与处理决定书</w:t>
      </w:r>
    </w:p>
    <w:p w:rsidR="002A26CB" w:rsidRPr="00794C5C" w:rsidRDefault="002A26CB" w:rsidP="002A26CB">
      <w:pPr>
        <w:pStyle w:val="a4"/>
        <w:shd w:val="clear" w:color="auto" w:fill="FFFFFF"/>
        <w:spacing w:before="150" w:beforeAutospacing="0" w:afterAutospacing="0" w:line="420" w:lineRule="atLeast"/>
        <w:ind w:right="30" w:firstLine="480"/>
        <w:jc w:val="center"/>
        <w:rPr>
          <w:rFonts w:ascii="仿宋_GB2312" w:eastAsia="仿宋_GB2312" w:hAnsiTheme="minorEastAsia" w:cs="宋体"/>
          <w:sz w:val="28"/>
          <w:szCs w:val="28"/>
        </w:rPr>
      </w:pPr>
    </w:p>
    <w:p w:rsidR="002A26CB" w:rsidRPr="00794C5C" w:rsidRDefault="002A26CB" w:rsidP="002A26CB">
      <w:pPr>
        <w:pStyle w:val="a4"/>
        <w:shd w:val="clear" w:color="auto" w:fill="FFFFFF"/>
        <w:spacing w:before="150" w:beforeAutospacing="0" w:afterAutospacing="0" w:line="420" w:lineRule="atLeast"/>
        <w:ind w:leftChars="114" w:left="719" w:right="30" w:hangingChars="200" w:hanging="480"/>
        <w:rPr>
          <w:rFonts w:ascii="仿宋_GB2312" w:eastAsia="仿宋_GB2312" w:hAnsiTheme="minorEastAsia" w:cs="宋体"/>
          <w:sz w:val="28"/>
          <w:szCs w:val="28"/>
          <w:u w:val="single"/>
        </w:rPr>
      </w:pPr>
      <w:r w:rsidRPr="00794C5C">
        <w:rPr>
          <w:rFonts w:ascii="仿宋_GB2312" w:eastAsia="仿宋_GB2312" w:hAnsiTheme="minorEastAsia" w:cs="方正仿宋简体" w:hint="eastAsia"/>
          <w:u w:val="single"/>
        </w:rPr>
        <w:t xml:space="preserve">                  </w:t>
      </w:r>
      <w:r w:rsidRPr="00794C5C">
        <w:rPr>
          <w:rFonts w:ascii="仿宋_GB2312" w:eastAsia="仿宋_GB2312" w:hAnsiTheme="minorEastAsia" w:cs="方正仿宋简体" w:hint="eastAsia"/>
        </w:rPr>
        <w:t>（单位）</w:t>
      </w:r>
      <w:r w:rsidRPr="00794C5C">
        <w:rPr>
          <w:rFonts w:ascii="仿宋_GB2312" w:eastAsia="仿宋_GB2312" w:hAnsiTheme="minorEastAsia" w:cs="方正仿宋简体" w:hint="eastAsia"/>
          <w:u w:val="single"/>
        </w:rPr>
        <w:t xml:space="preserve">               </w:t>
      </w:r>
      <w:r w:rsidRPr="00794C5C">
        <w:rPr>
          <w:rFonts w:ascii="仿宋_GB2312" w:eastAsia="仿宋_GB2312" w:hAnsiTheme="minorEastAsia" w:cs="方正仿宋简体" w:hint="eastAsia"/>
        </w:rPr>
        <w:t>（姓名），</w:t>
      </w:r>
      <w:r w:rsidRPr="00794C5C">
        <w:rPr>
          <w:rFonts w:ascii="仿宋_GB2312" w:eastAsia="仿宋_GB2312" w:hAnsiTheme="minorEastAsia" w:cs="宋体" w:hint="eastAsia"/>
          <w:sz w:val="28"/>
          <w:szCs w:val="28"/>
          <w:u w:val="single"/>
        </w:rPr>
        <w:t xml:space="preserve">              </w:t>
      </w:r>
    </w:p>
    <w:p w:rsidR="002A26CB" w:rsidRPr="00794C5C" w:rsidRDefault="002A26CB" w:rsidP="002A26CB">
      <w:pPr>
        <w:pStyle w:val="a4"/>
        <w:shd w:val="clear" w:color="auto" w:fill="FFFFFF"/>
        <w:spacing w:before="150" w:beforeAutospacing="0" w:afterAutospacing="0" w:line="420" w:lineRule="atLeast"/>
        <w:ind w:leftChars="114" w:left="1919" w:right="30" w:hangingChars="700" w:hanging="1680"/>
        <w:rPr>
          <w:rFonts w:ascii="仿宋_GB2312" w:eastAsia="仿宋_GB2312" w:hAnsiTheme="minorEastAsia" w:cs="方正仿宋简体"/>
          <w:u w:val="single"/>
        </w:rPr>
      </w:pPr>
      <w:r w:rsidRPr="00794C5C">
        <w:rPr>
          <w:rFonts w:ascii="仿宋_GB2312" w:eastAsia="仿宋_GB2312" w:hAnsiTheme="minorEastAsia" w:cs="方正仿宋简体" w:hint="eastAsia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26CB" w:rsidRPr="00794C5C" w:rsidRDefault="002A26CB" w:rsidP="002A26CB">
      <w:pPr>
        <w:pStyle w:val="a4"/>
        <w:shd w:val="clear" w:color="auto" w:fill="FFFFFF"/>
        <w:spacing w:before="150" w:beforeAutospacing="0" w:afterAutospacing="0" w:line="420" w:lineRule="atLeast"/>
        <w:ind w:right="30" w:firstLineChars="100" w:firstLine="240"/>
        <w:rPr>
          <w:rFonts w:ascii="仿宋_GB2312" w:eastAsia="仿宋_GB2312" w:hAnsiTheme="minorEastAsia" w:cs="方正仿宋简体"/>
          <w:u w:val="single"/>
        </w:rPr>
      </w:pPr>
      <w:r w:rsidRPr="00794C5C">
        <w:rPr>
          <w:rFonts w:ascii="仿宋_GB2312" w:eastAsia="仿宋_GB2312" w:hAnsiTheme="minorEastAsia" w:cs="方正仿宋简体" w:hint="eastAsia"/>
          <w:u w:val="single"/>
        </w:rPr>
        <w:t xml:space="preserve">                                                                                                                                         </w:t>
      </w:r>
    </w:p>
    <w:p w:rsidR="002A26CB" w:rsidRPr="00794C5C" w:rsidRDefault="002A26CB" w:rsidP="002A26CB">
      <w:pPr>
        <w:pStyle w:val="a4"/>
        <w:shd w:val="clear" w:color="auto" w:fill="FFFFFF"/>
        <w:spacing w:before="150" w:beforeAutospacing="0" w:afterAutospacing="0" w:line="420" w:lineRule="atLeast"/>
        <w:ind w:right="30" w:firstLineChars="100" w:firstLine="240"/>
        <w:rPr>
          <w:rFonts w:ascii="仿宋_GB2312" w:eastAsia="仿宋_GB2312" w:hAnsiTheme="minorEastAsia" w:cs="宋体"/>
          <w:sz w:val="28"/>
          <w:szCs w:val="28"/>
        </w:rPr>
      </w:pPr>
      <w:r w:rsidRPr="00794C5C">
        <w:rPr>
          <w:rFonts w:ascii="仿宋_GB2312" w:eastAsia="仿宋_GB2312" w:hAnsiTheme="minorEastAsia" w:cs="方正仿宋简体" w:hint="eastAsia"/>
          <w:u w:val="single"/>
        </w:rPr>
        <w:t xml:space="preserve">                                                          </w:t>
      </w:r>
      <w:r w:rsidRPr="00794C5C">
        <w:rPr>
          <w:rFonts w:ascii="仿宋_GB2312" w:eastAsia="仿宋_GB2312" w:hAnsiTheme="minorEastAsia" w:cs="方正仿宋简体" w:hint="eastAsia"/>
        </w:rPr>
        <w:t>（事由）。</w:t>
      </w:r>
    </w:p>
    <w:p w:rsidR="002A26CB" w:rsidRPr="00794C5C" w:rsidRDefault="002A26CB" w:rsidP="002A26CB">
      <w:pPr>
        <w:pStyle w:val="a4"/>
        <w:shd w:val="clear" w:color="auto" w:fill="FFFFFF"/>
        <w:spacing w:before="150" w:beforeAutospacing="0" w:afterAutospacing="0" w:line="420" w:lineRule="atLeast"/>
        <w:ind w:right="30" w:firstLine="480"/>
        <w:rPr>
          <w:rFonts w:ascii="仿宋_GB2312" w:eastAsia="仿宋_GB2312" w:hAnsiTheme="minorEastAsia" w:cs="宋体"/>
          <w:sz w:val="28"/>
          <w:szCs w:val="28"/>
        </w:rPr>
      </w:pPr>
      <w:r w:rsidRPr="00794C5C">
        <w:rPr>
          <w:rFonts w:ascii="仿宋_GB2312" w:eastAsia="仿宋_GB2312" w:hAnsiTheme="minorEastAsia" w:cs="方正仿宋简体" w:hint="eastAsia"/>
        </w:rPr>
        <w:t>根据《湖北第二师范学院教学事故认定及处理办法》第</w:t>
      </w:r>
      <w:r w:rsidRPr="00794C5C">
        <w:rPr>
          <w:rFonts w:ascii="仿宋_GB2312" w:eastAsia="仿宋_GB2312" w:hAnsiTheme="minorEastAsia" w:cs="方正仿宋简体" w:hint="eastAsia"/>
          <w:u w:val="single"/>
        </w:rPr>
        <w:t xml:space="preserve">     </w:t>
      </w:r>
      <w:r w:rsidRPr="00794C5C">
        <w:rPr>
          <w:rFonts w:ascii="仿宋_GB2312" w:eastAsia="仿宋_GB2312" w:hAnsiTheme="minorEastAsia" w:cs="方正仿宋简体" w:hint="eastAsia"/>
        </w:rPr>
        <w:t>条第</w:t>
      </w:r>
      <w:r w:rsidRPr="00794C5C">
        <w:rPr>
          <w:rFonts w:ascii="仿宋_GB2312" w:eastAsia="仿宋_GB2312" w:hAnsiTheme="minorEastAsia" w:cs="方正仿宋简体" w:hint="eastAsia"/>
          <w:u w:val="single"/>
        </w:rPr>
        <w:t xml:space="preserve">     </w:t>
      </w:r>
      <w:r w:rsidRPr="00794C5C">
        <w:rPr>
          <w:rFonts w:ascii="仿宋_GB2312" w:eastAsia="仿宋_GB2312" w:hAnsiTheme="minorEastAsia" w:cs="方正仿宋简体" w:hint="eastAsia"/>
        </w:rPr>
        <w:t>项有关规定，认定该行为或事件构成</w:t>
      </w:r>
      <w:r w:rsidRPr="00794C5C">
        <w:rPr>
          <w:rFonts w:ascii="仿宋_GB2312" w:eastAsia="仿宋_GB2312" w:hAnsiTheme="minorEastAsia" w:cs="方正仿宋简体" w:hint="eastAsia"/>
          <w:u w:val="single"/>
        </w:rPr>
        <w:t xml:space="preserve">            </w:t>
      </w:r>
      <w:r w:rsidRPr="00794C5C">
        <w:rPr>
          <w:rFonts w:ascii="仿宋_GB2312" w:eastAsia="仿宋_GB2312" w:hAnsiTheme="minorEastAsia" w:cs="方正仿宋简体" w:hint="eastAsia"/>
        </w:rPr>
        <w:t>教学事故，决定按照《湖北第二师范学院教学事故认定及处理办法》第</w:t>
      </w:r>
      <w:r w:rsidRPr="00794C5C">
        <w:rPr>
          <w:rFonts w:ascii="仿宋_GB2312" w:eastAsia="仿宋_GB2312" w:hAnsiTheme="minorEastAsia" w:cs="方正仿宋简体" w:hint="eastAsia"/>
          <w:u w:val="single"/>
        </w:rPr>
        <w:t xml:space="preserve">     </w:t>
      </w:r>
      <w:r w:rsidRPr="00794C5C">
        <w:rPr>
          <w:rFonts w:ascii="仿宋_GB2312" w:eastAsia="仿宋_GB2312" w:hAnsiTheme="minorEastAsia" w:cs="方正仿宋简体" w:hint="eastAsia"/>
        </w:rPr>
        <w:t>条第</w:t>
      </w:r>
      <w:r w:rsidRPr="00794C5C">
        <w:rPr>
          <w:rFonts w:ascii="仿宋_GB2312" w:eastAsia="仿宋_GB2312" w:hAnsiTheme="minorEastAsia" w:cs="方正仿宋简体" w:hint="eastAsia"/>
          <w:u w:val="single"/>
        </w:rPr>
        <w:t xml:space="preserve">     </w:t>
      </w:r>
      <w:r w:rsidRPr="00794C5C">
        <w:rPr>
          <w:rFonts w:ascii="仿宋_GB2312" w:eastAsia="仿宋_GB2312" w:hAnsiTheme="minorEastAsia" w:cs="方正仿宋简体" w:hint="eastAsia"/>
        </w:rPr>
        <w:t>项给予处理。</w:t>
      </w:r>
    </w:p>
    <w:p w:rsidR="002A26CB" w:rsidRPr="00794C5C" w:rsidRDefault="002A26CB" w:rsidP="002A26CB">
      <w:pPr>
        <w:pStyle w:val="a4"/>
        <w:shd w:val="clear" w:color="auto" w:fill="FFFFFF"/>
        <w:spacing w:before="150" w:beforeAutospacing="0" w:afterAutospacing="0" w:line="420" w:lineRule="atLeast"/>
        <w:ind w:right="30" w:firstLine="480"/>
        <w:rPr>
          <w:rFonts w:ascii="仿宋_GB2312" w:eastAsia="仿宋_GB2312" w:hAnsiTheme="minorEastAsia" w:cs="宋体"/>
          <w:sz w:val="28"/>
          <w:szCs w:val="28"/>
        </w:rPr>
      </w:pPr>
      <w:r w:rsidRPr="00794C5C">
        <w:rPr>
          <w:rFonts w:ascii="仿宋_GB2312" w:eastAsia="仿宋_GB2312" w:hAnsiTheme="minorEastAsia" w:cs="方正仿宋简体" w:hint="eastAsia"/>
        </w:rPr>
        <w:t>事故当事人如有异议，可在接到本决定之日起</w:t>
      </w:r>
      <w:r w:rsidRPr="00794C5C">
        <w:rPr>
          <w:rFonts w:ascii="仿宋_GB2312" w:eastAsia="仿宋_GB2312" w:hAnsiTheme="minorEastAsia" w:cs="宋体" w:hint="eastAsia"/>
        </w:rPr>
        <w:t>30</w:t>
      </w:r>
      <w:r w:rsidRPr="00794C5C">
        <w:rPr>
          <w:rFonts w:ascii="仿宋_GB2312" w:eastAsia="仿宋_GB2312" w:hAnsiTheme="minorEastAsia" w:cs="方正仿宋简体" w:hint="eastAsia"/>
        </w:rPr>
        <w:t>日内，以书面形式向学校申诉委员会提出复议申请，逾期视为无异议。</w:t>
      </w:r>
    </w:p>
    <w:p w:rsidR="002A26CB" w:rsidRPr="00794C5C" w:rsidRDefault="002A26CB" w:rsidP="002A26CB">
      <w:pPr>
        <w:pStyle w:val="a4"/>
        <w:shd w:val="clear" w:color="auto" w:fill="FFFFFF"/>
        <w:ind w:right="30" w:firstLine="480"/>
        <w:jc w:val="center"/>
        <w:rPr>
          <w:rFonts w:ascii="仿宋_GB2312" w:eastAsia="仿宋_GB2312" w:hAnsiTheme="minorEastAsia" w:cs="宋体"/>
          <w:sz w:val="28"/>
          <w:szCs w:val="28"/>
        </w:rPr>
      </w:pPr>
    </w:p>
    <w:p w:rsidR="002A26CB" w:rsidRPr="00794C5C" w:rsidRDefault="002A26CB" w:rsidP="002A26CB">
      <w:pPr>
        <w:pStyle w:val="a4"/>
        <w:shd w:val="clear" w:color="auto" w:fill="FFFFFF"/>
        <w:ind w:right="30" w:firstLine="480"/>
        <w:jc w:val="center"/>
        <w:rPr>
          <w:rFonts w:ascii="仿宋_GB2312" w:eastAsia="仿宋_GB2312" w:hAnsiTheme="minorEastAsia" w:cs="宋体"/>
          <w:sz w:val="28"/>
          <w:szCs w:val="28"/>
        </w:rPr>
      </w:pPr>
    </w:p>
    <w:p w:rsidR="002A26CB" w:rsidRPr="00794C5C" w:rsidRDefault="002A26CB" w:rsidP="002A26CB">
      <w:pPr>
        <w:pStyle w:val="a4"/>
        <w:shd w:val="clear" w:color="auto" w:fill="FFFFFF"/>
        <w:ind w:right="30" w:firstLine="480"/>
        <w:jc w:val="center"/>
        <w:rPr>
          <w:rFonts w:ascii="仿宋_GB2312" w:eastAsia="仿宋_GB2312" w:hAnsiTheme="minorEastAsia" w:cs="宋体"/>
          <w:sz w:val="28"/>
          <w:szCs w:val="28"/>
        </w:rPr>
      </w:pPr>
      <w:r w:rsidRPr="00794C5C">
        <w:rPr>
          <w:rFonts w:ascii="仿宋_GB2312" w:eastAsia="仿宋_GB2312" w:hAnsiTheme="minorEastAsia" w:cs="方正仿宋简体" w:hint="eastAsia"/>
        </w:rPr>
        <w:t xml:space="preserve">                                 湖北第二师范学院教务处（公章）</w:t>
      </w:r>
    </w:p>
    <w:p w:rsidR="009752A7" w:rsidRPr="00794C5C" w:rsidRDefault="002A26CB" w:rsidP="002A26CB">
      <w:pPr>
        <w:adjustRightInd w:val="0"/>
        <w:snapToGrid w:val="0"/>
        <w:jc w:val="center"/>
        <w:rPr>
          <w:rFonts w:ascii="仿宋_GB2312" w:eastAsia="仿宋_GB2312"/>
        </w:rPr>
      </w:pPr>
      <w:r w:rsidRPr="00794C5C">
        <w:rPr>
          <w:rFonts w:ascii="仿宋_GB2312" w:eastAsia="仿宋_GB2312" w:hAnsiTheme="minorEastAsia" w:cs="方正仿宋简体" w:hint="eastAsia"/>
        </w:rPr>
        <w:t xml:space="preserve">                                         年    月    日</w:t>
      </w:r>
    </w:p>
    <w:sectPr w:rsidR="009752A7" w:rsidRPr="00794C5C" w:rsidSect="00794C5C">
      <w:footerReference w:type="even" r:id="rId8"/>
      <w:footerReference w:type="default" r:id="rId9"/>
      <w:pgSz w:w="11906" w:h="16838"/>
      <w:pgMar w:top="1440" w:right="1531" w:bottom="1440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F22" w:rsidRDefault="001C1F22" w:rsidP="00794C5C">
      <w:r>
        <w:separator/>
      </w:r>
    </w:p>
  </w:endnote>
  <w:endnote w:type="continuationSeparator" w:id="0">
    <w:p w:rsidR="001C1F22" w:rsidRDefault="001C1F22" w:rsidP="00794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72" w:rsidRDefault="00E829D8" w:rsidP="009F1B78">
    <w:pPr>
      <w:pStyle w:val="a3"/>
      <w:numPr>
        <w:ilvl w:val="0"/>
        <w:numId w:val="2"/>
      </w:numPr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AB254E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CD7600" w:rsidRPr="00CD7600">
      <w:rPr>
        <w:rFonts w:ascii="宋体" w:hAnsi="宋体"/>
        <w:noProof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 w:rsidR="00AB254E">
      <w:rPr>
        <w:rFonts w:ascii="宋体" w:hAnsi="宋体" w:hint="eastAsia"/>
        <w:sz w:val="28"/>
        <w:szCs w:val="28"/>
      </w:rPr>
      <w:t xml:space="preserve"> —</w:t>
    </w:r>
  </w:p>
  <w:p w:rsidR="00845872" w:rsidRDefault="001C1F2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72" w:rsidRDefault="00E829D8">
    <w:pPr>
      <w:pStyle w:val="a3"/>
      <w:numPr>
        <w:ilvl w:val="0"/>
        <w:numId w:val="1"/>
      </w:numPr>
      <w:wordWrap w:val="0"/>
      <w:ind w:right="90"/>
      <w:jc w:val="right"/>
    </w:pPr>
    <w:r>
      <w:rPr>
        <w:rFonts w:asciiTheme="minorEastAsia" w:eastAsiaTheme="minorEastAsia" w:hAnsiTheme="minorEastAsia"/>
        <w:sz w:val="28"/>
        <w:szCs w:val="28"/>
      </w:rPr>
      <w:fldChar w:fldCharType="begin"/>
    </w:r>
    <w:r w:rsidR="00AB254E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 w:rsidR="00CD7600" w:rsidRPr="00CD7600">
      <w:rPr>
        <w:rFonts w:asciiTheme="minorEastAsia" w:eastAsiaTheme="minorEastAsia" w:hAnsiTheme="minorEastAsia"/>
        <w:noProof/>
        <w:sz w:val="28"/>
        <w:szCs w:val="28"/>
        <w:lang w:val="zh-CN"/>
      </w:rPr>
      <w:t>9</w:t>
    </w:r>
    <w:r>
      <w:rPr>
        <w:rFonts w:asciiTheme="minorEastAsia" w:eastAsiaTheme="minorEastAsia" w:hAnsiTheme="minorEastAsia"/>
        <w:sz w:val="28"/>
        <w:szCs w:val="28"/>
      </w:rPr>
      <w:fldChar w:fldCharType="end"/>
    </w:r>
    <w:r w:rsidR="00AB254E">
      <w:rPr>
        <w:rFonts w:asciiTheme="minorEastAsia" w:eastAsiaTheme="minorEastAsia" w:hAnsiTheme="minorEastAsia" w:hint="eastAsia"/>
        <w:sz w:val="28"/>
        <w:szCs w:val="28"/>
      </w:rPr>
      <w:t xml:space="preserve"> —  </w:t>
    </w:r>
  </w:p>
  <w:p w:rsidR="00845872" w:rsidRDefault="001C1F2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F22" w:rsidRDefault="001C1F22" w:rsidP="00794C5C">
      <w:r>
        <w:separator/>
      </w:r>
    </w:p>
  </w:footnote>
  <w:footnote w:type="continuationSeparator" w:id="0">
    <w:p w:rsidR="001C1F22" w:rsidRDefault="001C1F22" w:rsidP="00794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5160E"/>
    <w:multiLevelType w:val="multilevel"/>
    <w:tmpl w:val="5CE5160E"/>
    <w:lvl w:ilvl="0">
      <w:start w:val="1"/>
      <w:numFmt w:val="bullet"/>
      <w:lvlText w:val="—"/>
      <w:lvlJc w:val="left"/>
      <w:pPr>
        <w:ind w:left="720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7C855AE3"/>
    <w:multiLevelType w:val="hybridMultilevel"/>
    <w:tmpl w:val="010CA23C"/>
    <w:lvl w:ilvl="0" w:tplc="AD7E2F5A">
      <w:numFmt w:val="bullet"/>
      <w:lvlText w:val="—"/>
      <w:lvlJc w:val="left"/>
      <w:pPr>
        <w:ind w:left="64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6CB"/>
    <w:rsid w:val="000B0CE7"/>
    <w:rsid w:val="00176E4D"/>
    <w:rsid w:val="001C1F22"/>
    <w:rsid w:val="002A26CB"/>
    <w:rsid w:val="002B29DC"/>
    <w:rsid w:val="003D3D36"/>
    <w:rsid w:val="004C03FE"/>
    <w:rsid w:val="005C58DF"/>
    <w:rsid w:val="00794C5C"/>
    <w:rsid w:val="007B482B"/>
    <w:rsid w:val="007D394D"/>
    <w:rsid w:val="009752A7"/>
    <w:rsid w:val="00AB254E"/>
    <w:rsid w:val="00CD7600"/>
    <w:rsid w:val="00E8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2A26CB"/>
    <w:pPr>
      <w:keepNext/>
      <w:tabs>
        <w:tab w:val="left" w:pos="900"/>
      </w:tabs>
      <w:snapToGrid w:val="0"/>
      <w:jc w:val="center"/>
      <w:outlineLvl w:val="0"/>
    </w:pPr>
    <w:rPr>
      <w:rFonts w:eastAsia="华文中宋"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2A26CB"/>
    <w:rPr>
      <w:rFonts w:ascii="Times New Roman" w:eastAsia="华文中宋" w:hAnsi="Times New Roman" w:cs="Times New Roman"/>
      <w:bCs/>
      <w:sz w:val="44"/>
      <w:szCs w:val="24"/>
    </w:rPr>
  </w:style>
  <w:style w:type="paragraph" w:styleId="a3">
    <w:name w:val="footer"/>
    <w:basedOn w:val="a"/>
    <w:link w:val="Char"/>
    <w:uiPriority w:val="99"/>
    <w:qFormat/>
    <w:rsid w:val="002A26C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2A26CB"/>
    <w:rPr>
      <w:rFonts w:ascii="Times New Roman" w:eastAsia="宋体" w:hAnsi="Times New Roman" w:cs="Times New Roman"/>
      <w:sz w:val="18"/>
      <w:szCs w:val="20"/>
    </w:rPr>
  </w:style>
  <w:style w:type="paragraph" w:styleId="a4">
    <w:name w:val="Normal (Web)"/>
    <w:basedOn w:val="a"/>
    <w:uiPriority w:val="99"/>
    <w:qFormat/>
    <w:rsid w:val="002A26CB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5">
    <w:name w:val="Plain Text"/>
    <w:basedOn w:val="a"/>
    <w:link w:val="Char0"/>
    <w:qFormat/>
    <w:rsid w:val="002A26CB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5"/>
    <w:qFormat/>
    <w:rsid w:val="002A26CB"/>
    <w:rPr>
      <w:rFonts w:ascii="宋体" w:eastAsia="宋体" w:hAnsi="Courier New" w:cs="Courier New"/>
      <w:szCs w:val="21"/>
    </w:rPr>
  </w:style>
  <w:style w:type="paragraph" w:styleId="3">
    <w:name w:val="Body Text Indent 3"/>
    <w:basedOn w:val="a"/>
    <w:link w:val="3Char"/>
    <w:qFormat/>
    <w:rsid w:val="002A26CB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qFormat/>
    <w:rsid w:val="002A26CB"/>
    <w:rPr>
      <w:rFonts w:ascii="Times New Roman" w:eastAsia="宋体" w:hAnsi="Times New Roman" w:cs="Times New Roman"/>
      <w:sz w:val="16"/>
      <w:szCs w:val="16"/>
    </w:rPr>
  </w:style>
  <w:style w:type="table" w:styleId="a6">
    <w:name w:val="Table Grid"/>
    <w:basedOn w:val="a1"/>
    <w:uiPriority w:val="59"/>
    <w:qFormat/>
    <w:rsid w:val="002A26C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794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794C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429190-F229-47A9-A885-500F26EB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2018-10-26T04:12:00Z</cp:lastPrinted>
  <dcterms:created xsi:type="dcterms:W3CDTF">2018-10-23T01:48:00Z</dcterms:created>
  <dcterms:modified xsi:type="dcterms:W3CDTF">2018-10-26T04:14:00Z</dcterms:modified>
</cp:coreProperties>
</file>